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COPYRIGHT PAGE" w:id="1"/>
      <w:bookmarkEnd w:id="1"/>
      <w:r>
        <w:rPr>
          <w:b w:val="0"/>
        </w:rPr>
      </w:r>
      <w:bookmarkStart w:name="CERTIFICATION" w:id="2"/>
      <w:bookmarkEnd w:id="2"/>
      <w:r>
        <w:rPr>
          <w:b w:val="0"/>
        </w:rPr>
      </w:r>
      <w:bookmarkStart w:name="PERMISSION TO USE" w:id="3"/>
      <w:bookmarkEnd w:id="3"/>
      <w:r>
        <w:rPr>
          <w:b w:val="0"/>
        </w:rPr>
      </w:r>
      <w:bookmarkStart w:name="ABSTRACT" w:id="4"/>
      <w:bookmarkEnd w:id="4"/>
      <w:r>
        <w:rPr>
          <w:b w:val="0"/>
        </w:rPr>
      </w:r>
      <w:bookmarkStart w:name="ACKNOWLEDGEMENT" w:id="5"/>
      <w:bookmarkEnd w:id="5"/>
      <w:r>
        <w:rPr>
          <w:b w:val="0"/>
        </w:rPr>
      </w:r>
      <w:bookmarkStart w:name="TABLE OF CONTENTS" w:id="6"/>
      <w:bookmarkEnd w:id="6"/>
      <w:r>
        <w:rPr>
          <w:b w:val="0"/>
        </w:rPr>
      </w:r>
      <w:bookmarkStart w:name="LIST OF TABLES" w:id="7"/>
      <w:bookmarkEnd w:id="7"/>
      <w:r>
        <w:rPr>
          <w:b w:val="0"/>
        </w:rPr>
      </w:r>
      <w:bookmarkStart w:name="LIST OF FIGURES" w:id="8"/>
      <w:bookmarkEnd w:id="8"/>
      <w:r>
        <w:rPr>
          <w:b w:val="0"/>
        </w:rPr>
      </w:r>
      <w:bookmarkStart w:name="CHAPTER ONE : INTRODUCTION" w:id="9"/>
      <w:bookmarkEnd w:id="9"/>
      <w:r>
        <w:rPr>
          <w:b w:val="0"/>
        </w:rPr>
      </w:r>
      <w:bookmarkStart w:name="1.1 Background of the study" w:id="10"/>
      <w:bookmarkEnd w:id="10"/>
      <w:r>
        <w:rPr>
          <w:b w:val="0"/>
        </w:rPr>
      </w:r>
      <w:bookmarkStart w:name="References" w:id="11"/>
      <w:bookmarkEnd w:id="11"/>
      <w:r>
        <w:rPr>
          <w:b w:val="0"/>
        </w:rPr>
      </w:r>
      <w:bookmarkStart w:name="Appendices" w:id="12"/>
      <w:bookmarkEnd w:id="12"/>
      <w:r>
        <w:rPr>
          <w:b w:val="0"/>
        </w:rPr>
      </w:r>
      <w:r>
        <w:rPr/>
        <w:t>References</w:t>
      </w:r>
    </w:p>
    <w:p>
      <w:pPr>
        <w:pStyle w:val="BodyText"/>
        <w:spacing w:before="11"/>
        <w:ind w:left="0"/>
        <w:rPr>
          <w:b/>
          <w:sz w:val="37"/>
        </w:rPr>
      </w:pPr>
    </w:p>
    <w:p>
      <w:pPr>
        <w:spacing w:line="480" w:lineRule="auto" w:before="0"/>
        <w:ind w:left="920" w:right="460" w:hanging="480"/>
        <w:jc w:val="both"/>
        <w:rPr>
          <w:sz w:val="24"/>
        </w:rPr>
      </w:pPr>
      <w:bookmarkStart w:name="FRONT MATTER" w:id="13"/>
      <w:bookmarkEnd w:id="13"/>
      <w:r>
        <w:rPr/>
      </w:r>
      <w:r>
        <w:rPr>
          <w:sz w:val="24"/>
        </w:rPr>
        <w:t>Abu Bakar, R., Abd Aziz, N., Muhammad, A., &amp; Muda, M. (2017). Perceived Ease of</w:t>
      </w:r>
      <w:r>
        <w:rPr>
          <w:spacing w:val="-58"/>
          <w:sz w:val="24"/>
        </w:rPr>
        <w:t> </w:t>
      </w:r>
      <w:r>
        <w:rPr>
          <w:sz w:val="24"/>
        </w:rPr>
        <w:t>Use, Security and Privacy of Mobile Banking. </w:t>
      </w:r>
      <w:r>
        <w:rPr>
          <w:i/>
          <w:sz w:val="24"/>
        </w:rPr>
        <w:t>International Journal of Business,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Law, 13</w:t>
      </w:r>
      <w:r>
        <w:rPr>
          <w:sz w:val="24"/>
        </w:rPr>
        <w:t>(2).</w:t>
      </w:r>
    </w:p>
    <w:p>
      <w:pPr>
        <w:pStyle w:val="BodyText"/>
        <w:spacing w:before="159"/>
        <w:ind w:left="440"/>
        <w:jc w:val="both"/>
      </w:pPr>
      <w:r>
        <w:rPr/>
        <w:t>Adoption</w:t>
      </w:r>
      <w:r>
        <w:rPr>
          <w:spacing w:val="-2"/>
        </w:rPr>
        <w:t> </w:t>
      </w:r>
      <w:r>
        <w:rPr/>
        <w:t>(noun)</w:t>
      </w:r>
      <w:r>
        <w:rPr>
          <w:spacing w:val="-2"/>
        </w:rPr>
        <w:t> </w:t>
      </w:r>
      <w:r>
        <w:rPr/>
        <w:t>definition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synonyms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Macmillan</w:t>
      </w:r>
      <w:r>
        <w:rPr>
          <w:spacing w:val="-1"/>
        </w:rPr>
        <w:t> </w:t>
      </w:r>
      <w:r>
        <w:rPr/>
        <w:t>Dictionary.</w:t>
      </w:r>
      <w:r>
        <w:rPr>
          <w:spacing w:val="-1"/>
        </w:rPr>
        <w:t> </w:t>
      </w:r>
      <w:r>
        <w:rPr/>
        <w:t>(2019).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24</w:t>
      </w:r>
    </w:p>
    <w:p>
      <w:pPr>
        <w:pStyle w:val="BodyText"/>
        <w:spacing w:before="11"/>
        <w:ind w:left="0"/>
        <w:rPr>
          <w:sz w:val="37"/>
        </w:rPr>
      </w:pPr>
    </w:p>
    <w:p>
      <w:pPr>
        <w:pStyle w:val="BodyText"/>
        <w:spacing w:line="480" w:lineRule="auto"/>
        <w:ind w:left="1040"/>
      </w:pPr>
      <w:r>
        <w:rPr/>
        <w:t>November 2019, from</w:t>
      </w:r>
      <w:r>
        <w:rPr>
          <w:spacing w:val="1"/>
        </w:rPr>
        <w:t> </w:t>
      </w:r>
      <w:r>
        <w:rPr>
          <w:spacing w:val="-1"/>
        </w:rPr>
        <w:t>https</w:t>
      </w:r>
      <w:hyperlink r:id="rId6">
        <w:r>
          <w:rPr>
            <w:spacing w:val="-1"/>
          </w:rPr>
          <w:t>://w</w:t>
        </w:r>
      </w:hyperlink>
      <w:r>
        <w:rPr>
          <w:spacing w:val="-1"/>
        </w:rPr>
        <w:t>ww.</w:t>
      </w:r>
      <w:hyperlink r:id="rId6">
        <w:r>
          <w:rPr>
            <w:spacing w:val="-1"/>
          </w:rPr>
          <w:t>macmillandictionary.com/dictionary/british/adoption</w:t>
        </w:r>
      </w:hyperlink>
    </w:p>
    <w:p>
      <w:pPr>
        <w:pStyle w:val="BodyText"/>
        <w:spacing w:line="480" w:lineRule="auto" w:before="161"/>
        <w:ind w:right="140" w:hanging="48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647231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Ahmed, E., &amp; Phin, G. (2016). Factors Influencing the Adoption of Internet Banking in</w:t>
      </w:r>
      <w:r>
        <w:rPr>
          <w:spacing w:val="1"/>
        </w:rPr>
        <w:t> </w:t>
      </w:r>
      <w:r>
        <w:rPr/>
        <w:t>Malaysia. </w:t>
      </w:r>
      <w:r>
        <w:rPr>
          <w:i/>
        </w:rPr>
        <w:t>Journal of Internet Banking and Commerce</w:t>
      </w:r>
      <w:r>
        <w:rPr/>
        <w:t>, </w:t>
      </w:r>
      <w:r>
        <w:rPr>
          <w:i/>
        </w:rPr>
        <w:t>21</w:t>
      </w:r>
      <w:r>
        <w:rPr/>
        <w:t>(211), 1–28.</w:t>
      </w:r>
      <w:r>
        <w:rPr>
          <w:spacing w:val="1"/>
        </w:rPr>
        <w:t> </w:t>
      </w:r>
      <w:hyperlink r:id="rId8">
        <w:r>
          <w:rPr>
            <w:spacing w:val="-1"/>
          </w:rPr>
          <w:t>http://www.icommercecentral.com/open-access/factors-influencing-the-adoption-of-</w:t>
        </w:r>
      </w:hyperlink>
      <w:r>
        <w:rPr/>
        <w:t> </w:t>
      </w:r>
      <w:bookmarkStart w:name="FRONT PAGE" w:id="14"/>
      <w:bookmarkEnd w:id="14"/>
      <w:r>
        <w:rPr/>
        <w:t>int</w:t>
      </w:r>
      <w:r>
        <w:rPr/>
        <w:t>ernet-banking-in-malaysia.pdf</w:t>
      </w:r>
    </w:p>
    <w:p>
      <w:pPr>
        <w:pStyle w:val="BodyText"/>
        <w:spacing w:line="480" w:lineRule="auto" w:before="159"/>
        <w:ind w:left="919" w:right="169" w:hanging="480"/>
      </w:pPr>
      <w:r>
        <w:rPr/>
        <w:t>Akhlaq, A., &amp; Ahmed, E. (2013). The effect of motivation on trust in the acceptance of</w:t>
      </w:r>
      <w:r>
        <w:rPr>
          <w:spacing w:val="1"/>
        </w:rPr>
        <w:t> </w:t>
      </w:r>
      <w:r>
        <w:rPr/>
        <w:t>internet banking in a low income country. </w:t>
      </w:r>
      <w:r>
        <w:rPr>
          <w:i/>
        </w:rPr>
        <w:t>International Journal of Bank Marketing</w:t>
      </w:r>
      <w:r>
        <w:rPr/>
        <w:t>,</w:t>
      </w:r>
      <w:r>
        <w:rPr>
          <w:spacing w:val="-58"/>
        </w:rPr>
        <w:t> </w:t>
      </w:r>
      <w:r>
        <w:rPr>
          <w:i/>
        </w:rPr>
        <w:t>31</w:t>
      </w:r>
      <w:r>
        <w:rPr/>
        <w:t>(2),</w:t>
      </w:r>
      <w:r>
        <w:rPr>
          <w:spacing w:val="-1"/>
        </w:rPr>
        <w:t> </w:t>
      </w:r>
      <w:r>
        <w:rPr/>
        <w:t>115–125. https://doi.org/10.1108/02652321311298690</w:t>
      </w:r>
    </w:p>
    <w:p>
      <w:pPr>
        <w:pStyle w:val="BodyText"/>
        <w:spacing w:line="480" w:lineRule="auto" w:before="161"/>
        <w:ind w:left="919" w:right="275" w:hanging="480"/>
      </w:pPr>
      <w:r>
        <w:rPr/>
        <w:t>Akhtar, S., Irfan, M., Sarwar, A., Asma, &amp; Rashid, Q. U. A. (2019). Factors influencing</w:t>
      </w:r>
      <w:r>
        <w:rPr>
          <w:spacing w:val="-57"/>
        </w:rPr>
        <w:t> </w:t>
      </w:r>
      <w:bookmarkStart w:name="MAIN PAGE" w:id="15"/>
      <w:bookmarkEnd w:id="15"/>
      <w:r>
        <w:rPr/>
        <w:t>individu</w:t>
      </w:r>
      <w:r>
        <w:rPr/>
        <w:t>als’ intention to adopt mobile banking in China and Pakistan: The</w:t>
      </w:r>
      <w:r>
        <w:rPr>
          <w:spacing w:val="1"/>
        </w:rPr>
        <w:t> </w:t>
      </w:r>
      <w:r>
        <w:rPr/>
        <w:t>moderating role of cultural values. </w:t>
      </w:r>
      <w:r>
        <w:rPr>
          <w:i/>
        </w:rPr>
        <w:t>Journal of Public Affairs</w:t>
      </w:r>
      <w:r>
        <w:rPr/>
        <w:t>, </w:t>
      </w:r>
      <w:r>
        <w:rPr>
          <w:i/>
        </w:rPr>
        <w:t>19</w:t>
      </w:r>
      <w:r>
        <w:rPr/>
        <w:t>(1), 1–15.</w:t>
      </w:r>
      <w:r>
        <w:rPr>
          <w:spacing w:val="1"/>
        </w:rPr>
        <w:t> </w:t>
      </w:r>
      <w:r>
        <w:rPr/>
        <w:t>https://doi.org/10.1002/pa.1884</w:t>
      </w:r>
    </w:p>
    <w:p>
      <w:pPr>
        <w:pStyle w:val="BodyText"/>
        <w:spacing w:line="480" w:lineRule="auto" w:before="158"/>
        <w:ind w:right="181" w:hanging="480"/>
      </w:pPr>
      <w:r>
        <w:rPr/>
        <w:t>AlHaliq, H. A., &amp; AlMuhirat, A. A. (2016). Customer satisfaction with electronic</w:t>
      </w:r>
      <w:r>
        <w:rPr>
          <w:spacing w:val="1"/>
        </w:rPr>
        <w:t> </w:t>
      </w:r>
      <w:r>
        <w:rPr/>
        <w:t>banking services in the Saudi banking sector. </w:t>
      </w:r>
      <w:r>
        <w:rPr>
          <w:i/>
        </w:rPr>
        <w:t>Asian Social Science</w:t>
      </w:r>
      <w:r>
        <w:rPr/>
        <w:t>, </w:t>
      </w:r>
      <w:r>
        <w:rPr>
          <w:i/>
        </w:rPr>
        <w:t>12</w:t>
      </w:r>
      <w:r>
        <w:rPr/>
        <w:t>(5), 139–146.</w:t>
      </w:r>
      <w:r>
        <w:rPr>
          <w:spacing w:val="-57"/>
        </w:rPr>
        <w:t> </w:t>
      </w:r>
      <w:r>
        <w:rPr/>
        <w:t>https://doi.org/10.5539/ass.v12n5p139</w:t>
      </w:r>
    </w:p>
    <w:p>
      <w:pPr>
        <w:spacing w:after="0" w:line="480" w:lineRule="auto"/>
        <w:sectPr>
          <w:footerReference w:type="default" r:id="rId5"/>
          <w:type w:val="continuous"/>
          <w:pgSz w:w="12240" w:h="15840"/>
          <w:pgMar w:footer="1014" w:header="0" w:top="1360" w:bottom="1200" w:left="1720" w:right="1340"/>
          <w:pgNumType w:start="84"/>
        </w:sectPr>
      </w:pPr>
    </w:p>
    <w:p>
      <w:pPr>
        <w:spacing w:line="480" w:lineRule="auto" w:before="79"/>
        <w:ind w:left="920" w:right="187" w:hanging="480"/>
        <w:jc w:val="left"/>
        <w:rPr>
          <w:sz w:val="24"/>
        </w:rPr>
      </w:pPr>
      <w:r>
        <w:rPr>
          <w:sz w:val="24"/>
        </w:rPr>
        <w:t>Al-Jabri, I.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intention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mobile</w:t>
      </w:r>
      <w:r>
        <w:rPr>
          <w:spacing w:val="-3"/>
          <w:sz w:val="24"/>
        </w:rPr>
        <w:t> </w:t>
      </w:r>
      <w:r>
        <w:rPr>
          <w:sz w:val="24"/>
        </w:rPr>
        <w:t>banking: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Saudi</w:t>
      </w:r>
      <w:r>
        <w:rPr>
          <w:spacing w:val="-57"/>
          <w:sz w:val="24"/>
        </w:rPr>
        <w:t> </w:t>
      </w:r>
      <w:r>
        <w:rPr>
          <w:sz w:val="24"/>
        </w:rPr>
        <w:t>Arabia. </w:t>
      </w:r>
      <w:r>
        <w:rPr>
          <w:i/>
          <w:sz w:val="24"/>
        </w:rPr>
        <w:t>South African Journal of Business Management</w:t>
      </w:r>
      <w:r>
        <w:rPr>
          <w:sz w:val="24"/>
        </w:rPr>
        <w:t>, </w:t>
      </w:r>
      <w:r>
        <w:rPr>
          <w:i/>
          <w:sz w:val="24"/>
        </w:rPr>
        <w:t>46</w:t>
      </w:r>
      <w:r>
        <w:rPr>
          <w:sz w:val="24"/>
        </w:rPr>
        <w:t>(1), 23–34.</w:t>
      </w:r>
      <w:r>
        <w:rPr>
          <w:spacing w:val="1"/>
          <w:sz w:val="24"/>
        </w:rPr>
        <w:t> </w:t>
      </w:r>
      <w:r>
        <w:rPr>
          <w:sz w:val="24"/>
        </w:rPr>
        <w:t>https://doi.org/10.4102/sajbm.v46i1.80</w:t>
      </w:r>
    </w:p>
    <w:p>
      <w:pPr>
        <w:spacing w:line="480" w:lineRule="auto" w:before="161"/>
        <w:ind w:left="920" w:right="217" w:hanging="480"/>
        <w:jc w:val="left"/>
        <w:rPr>
          <w:sz w:val="24"/>
        </w:rPr>
      </w:pPr>
      <w:r>
        <w:rPr>
          <w:sz w:val="24"/>
        </w:rPr>
        <w:t>Amadeo,</w:t>
      </w:r>
      <w:r>
        <w:rPr>
          <w:spacing w:val="-2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(2019).</w:t>
      </w:r>
      <w:r>
        <w:rPr>
          <w:spacing w:val="-1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Imagine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Without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Banks?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Retrieved</w:t>
      </w:r>
      <w:r>
        <w:rPr>
          <w:spacing w:val="-1"/>
          <w:sz w:val="24"/>
        </w:rPr>
        <w:t> </w:t>
      </w:r>
      <w:r>
        <w:rPr>
          <w:sz w:val="24"/>
        </w:rPr>
        <w:t>22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57"/>
          <w:sz w:val="24"/>
        </w:rPr>
        <w:t> </w:t>
      </w:r>
      <w:r>
        <w:rPr>
          <w:sz w:val="24"/>
        </w:rPr>
        <w:t>2019,</w:t>
      </w:r>
      <w:r>
        <w:rPr>
          <w:spacing w:val="-1"/>
          <w:sz w:val="24"/>
        </w:rPr>
        <w:t> </w:t>
      </w:r>
      <w:r>
        <w:rPr>
          <w:sz w:val="24"/>
        </w:rPr>
        <w:t>from </w:t>
      </w:r>
      <w:hyperlink r:id="rId9">
        <w:r>
          <w:rPr>
            <w:sz w:val="24"/>
          </w:rPr>
          <w:t>https://www.thebalance.com/what-is-banking-3305812</w:t>
        </w:r>
      </w:hyperlink>
    </w:p>
    <w:p>
      <w:pPr>
        <w:spacing w:line="480" w:lineRule="auto" w:before="158"/>
        <w:ind w:left="920" w:right="475" w:hanging="480"/>
        <w:jc w:val="left"/>
        <w:rPr>
          <w:sz w:val="24"/>
        </w:rPr>
      </w:pPr>
      <w:r>
        <w:rPr>
          <w:sz w:val="24"/>
        </w:rPr>
        <w:t>Amiri, S., &amp; Reif, B. (2013). Internet penetration and its correlation to gross domestic</w:t>
      </w:r>
      <w:r>
        <w:rPr>
          <w:spacing w:val="-57"/>
          <w:sz w:val="24"/>
        </w:rPr>
        <w:t> </w:t>
      </w:r>
      <w:r>
        <w:rPr>
          <w:sz w:val="24"/>
        </w:rPr>
        <w:t>product: An analysis of the Nordic countries. </w:t>
      </w:r>
      <w:r>
        <w:rPr>
          <w:i/>
          <w:sz w:val="24"/>
        </w:rPr>
        <w:t>International Journal of Business,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Technology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(2), 50–60.</w:t>
      </w:r>
    </w:p>
    <w:p>
      <w:pPr>
        <w:spacing w:line="616" w:lineRule="auto" w:before="161"/>
        <w:ind w:left="1160" w:right="335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398819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Anastasia, D. (2018). </w:t>
      </w:r>
      <w:r>
        <w:rPr>
          <w:i/>
          <w:sz w:val="24"/>
        </w:rPr>
        <w:t>Why banks need mobile apps: 7 significant benefits</w:t>
      </w:r>
      <w:r>
        <w:rPr>
          <w:sz w:val="24"/>
        </w:rPr>
        <w:t>. Retrieved 24</w:t>
      </w:r>
      <w:r>
        <w:rPr>
          <w:spacing w:val="-57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2019, from</w:t>
      </w:r>
      <w:r>
        <w:rPr>
          <w:spacing w:val="-1"/>
          <w:sz w:val="24"/>
        </w:rPr>
        <w:t> </w:t>
      </w:r>
      <w:hyperlink r:id="rId10">
        <w:r>
          <w:rPr>
            <w:sz w:val="24"/>
          </w:rPr>
          <w:t>https://rubygarage.org/blog/mobile-banking-benefits</w:t>
        </w:r>
      </w:hyperlink>
    </w:p>
    <w:p>
      <w:pPr>
        <w:spacing w:line="480" w:lineRule="auto" w:before="5"/>
        <w:ind w:left="920" w:right="509" w:hanging="480"/>
        <w:jc w:val="both"/>
        <w:rPr>
          <w:sz w:val="24"/>
        </w:rPr>
      </w:pPr>
      <w:r>
        <w:rPr>
          <w:sz w:val="24"/>
        </w:rPr>
        <w:t>Apuke,</w:t>
      </w:r>
      <w:r>
        <w:rPr>
          <w:spacing w:val="-1"/>
          <w:sz w:val="24"/>
        </w:rPr>
        <w:t> </w:t>
      </w:r>
      <w:r>
        <w:rPr>
          <w:sz w:val="24"/>
        </w:rPr>
        <w:t>O.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Quantitative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13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Synopsis</w:t>
      </w:r>
      <w:r>
        <w:rPr>
          <w:spacing w:val="-1"/>
          <w:sz w:val="24"/>
        </w:rPr>
        <w:t> </w:t>
      </w:r>
      <w:r>
        <w:rPr>
          <w:sz w:val="24"/>
        </w:rPr>
        <w:t>Approach.</w:t>
      </w:r>
      <w:r>
        <w:rPr>
          <w:spacing w:val="-1"/>
          <w:sz w:val="24"/>
        </w:rPr>
        <w:t> </w:t>
      </w:r>
      <w:r>
        <w:rPr>
          <w:i/>
          <w:sz w:val="24"/>
        </w:rPr>
        <w:t>Kuwait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Chapter of Arabian Journal of Business and Management Review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(10), 40–47.</w:t>
      </w:r>
      <w:r>
        <w:rPr>
          <w:spacing w:val="-57"/>
          <w:sz w:val="24"/>
        </w:rPr>
        <w:t> </w:t>
      </w:r>
      <w:r>
        <w:rPr>
          <w:sz w:val="24"/>
        </w:rPr>
        <w:t>https://doi.org/10.12816/0040336</w:t>
      </w:r>
    </w:p>
    <w:p>
      <w:pPr>
        <w:spacing w:line="480" w:lineRule="auto" w:before="161"/>
        <w:ind w:left="920" w:right="156" w:hanging="480"/>
        <w:jc w:val="both"/>
        <w:rPr>
          <w:sz w:val="24"/>
        </w:rPr>
      </w:pPr>
      <w:r>
        <w:rPr>
          <w:sz w:val="24"/>
        </w:rPr>
        <w:t>Bamoriya,</w:t>
      </w:r>
      <w:r>
        <w:rPr>
          <w:spacing w:val="-2"/>
          <w:sz w:val="24"/>
        </w:rPr>
        <w:t> </w:t>
      </w:r>
      <w:r>
        <w:rPr>
          <w:sz w:val="24"/>
        </w:rPr>
        <w:t>P.,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Kavitha,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Mobile</w:t>
      </w:r>
      <w:r>
        <w:rPr>
          <w:spacing w:val="-2"/>
          <w:sz w:val="24"/>
        </w:rPr>
        <w:t> </w:t>
      </w:r>
      <w:r>
        <w:rPr>
          <w:sz w:val="24"/>
        </w:rPr>
        <w:t>Banking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India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Regulations.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Accounting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(4), 65–67.</w:t>
      </w:r>
    </w:p>
    <w:p>
      <w:pPr>
        <w:pStyle w:val="BodyText"/>
        <w:spacing w:line="480" w:lineRule="auto" w:before="158"/>
        <w:ind w:left="1160" w:right="916" w:hanging="720"/>
      </w:pPr>
      <w:r>
        <w:rPr/>
        <w:t>Bank</w:t>
      </w:r>
      <w:r>
        <w:rPr>
          <w:spacing w:val="-3"/>
        </w:rPr>
        <w:t> </w:t>
      </w:r>
      <w:r>
        <w:rPr/>
        <w:t>Negara</w:t>
      </w:r>
      <w:r>
        <w:rPr>
          <w:spacing w:val="-3"/>
        </w:rPr>
        <w:t> </w:t>
      </w:r>
      <w:r>
        <w:rPr/>
        <w:t>Malaysia. (2020). Internet</w:t>
      </w:r>
      <w:r>
        <w:rPr>
          <w:spacing w:val="-2"/>
        </w:rPr>
        <w:t> </w:t>
      </w:r>
      <w:r>
        <w:rPr/>
        <w:t>Banking and</w:t>
      </w:r>
      <w:r>
        <w:rPr>
          <w:spacing w:val="-2"/>
        </w:rPr>
        <w:t> </w:t>
      </w:r>
      <w:r>
        <w:rPr/>
        <w:t>Mobile</w:t>
      </w:r>
      <w:r>
        <w:rPr>
          <w:spacing w:val="-3"/>
        </w:rPr>
        <w:t> </w:t>
      </w:r>
      <w:r>
        <w:rPr/>
        <w:t>Banking</w:t>
      </w:r>
      <w:r>
        <w:rPr>
          <w:spacing w:val="-2"/>
        </w:rPr>
        <w:t> </w:t>
      </w:r>
      <w:r>
        <w:rPr/>
        <w:t>Subscriber</w:t>
      </w:r>
      <w:r>
        <w:rPr>
          <w:spacing w:val="-57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14 May 2020,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hyperlink r:id="rId11">
        <w:r>
          <w:rPr>
            <w:color w:val="0562C1"/>
            <w:u w:val="single" w:color="0562C1"/>
          </w:rPr>
          <w:t>https://www.bnm.gov.my/index.php?ch=34&amp;pg=163&amp;ac=4&amp;bb=file</w:t>
        </w:r>
      </w:hyperlink>
    </w:p>
    <w:p>
      <w:pPr>
        <w:spacing w:line="619" w:lineRule="auto" w:before="161"/>
        <w:ind w:left="980" w:right="995" w:hanging="540"/>
        <w:jc w:val="left"/>
        <w:rPr>
          <w:sz w:val="24"/>
        </w:rPr>
      </w:pPr>
      <w:r>
        <w:rPr>
          <w:sz w:val="24"/>
        </w:rPr>
        <w:t>Bank Negara Malaysia. (2018). </w:t>
      </w:r>
      <w:r>
        <w:rPr>
          <w:i/>
          <w:sz w:val="24"/>
        </w:rPr>
        <w:t>Financial Stability and Payment Systems Report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-1"/>
          <w:sz w:val="24"/>
        </w:rPr>
        <w:t> </w:t>
      </w:r>
      <w:r>
        <w:rPr>
          <w:sz w:val="24"/>
        </w:rPr>
        <w:t>(pp. 51-69).</w:t>
      </w:r>
    </w:p>
    <w:p>
      <w:pPr>
        <w:pStyle w:val="BodyText"/>
        <w:spacing w:line="275" w:lineRule="exact"/>
        <w:ind w:left="440"/>
      </w:pPr>
      <w:r>
        <w:rPr/>
        <w:t>Baron,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Kenny,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(1986).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moderator-mediator</w:t>
      </w:r>
      <w:r>
        <w:rPr>
          <w:spacing w:val="-2"/>
        </w:rPr>
        <w:t> </w:t>
      </w:r>
      <w:r>
        <w:rPr/>
        <w:t>variable</w:t>
      </w:r>
      <w:r>
        <w:rPr>
          <w:spacing w:val="-2"/>
        </w:rPr>
        <w:t> </w:t>
      </w:r>
      <w:r>
        <w:rPr/>
        <w:t>distinction in</w:t>
      </w:r>
    </w:p>
    <w:p>
      <w:pPr>
        <w:spacing w:after="0" w:line="275" w:lineRule="exact"/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line="619" w:lineRule="auto" w:before="79"/>
        <w:ind w:left="980" w:right="275"/>
      </w:pPr>
      <w:r>
        <w:rPr/>
        <w:t>social psychological research: Conceptual, strategic, and statistical considerations.</w:t>
      </w:r>
      <w:r>
        <w:rPr>
          <w:spacing w:val="-58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Personality and Social</w:t>
      </w:r>
      <w:r>
        <w:rPr>
          <w:spacing w:val="-1"/>
        </w:rPr>
        <w:t> </w:t>
      </w:r>
      <w:r>
        <w:rPr/>
        <w:t>Psychology, 51, 1173-1182.</w:t>
      </w:r>
    </w:p>
    <w:p>
      <w:pPr>
        <w:pStyle w:val="BodyText"/>
        <w:spacing w:line="480" w:lineRule="auto"/>
        <w:ind w:left="919" w:right="231" w:hanging="480"/>
      </w:pPr>
      <w:r>
        <w:rPr/>
        <w:t>Bendary, N., &amp; Al-Sahouly, I. (2018). Exploring the extension of unified theory of</w:t>
      </w:r>
      <w:r>
        <w:rPr>
          <w:spacing w:val="1"/>
        </w:rPr>
        <w:t> </w:t>
      </w:r>
      <w:r>
        <w:rPr/>
        <w:t>acceptance and use of technology, UTAUT2, factors effect on perceived usefulness</w:t>
      </w:r>
      <w:r>
        <w:rPr>
          <w:spacing w:val="-57"/>
        </w:rPr>
        <w:t> </w:t>
      </w:r>
      <w:r>
        <w:rPr/>
        <w:t>and ease of use on mobile commerce in Egypt. </w:t>
      </w:r>
      <w:r>
        <w:rPr>
          <w:i/>
        </w:rPr>
        <w:t>Journal of Business and Retail</w:t>
      </w:r>
      <w:r>
        <w:rPr>
          <w:i/>
          <w:spacing w:val="1"/>
        </w:rPr>
        <w:t> </w:t>
      </w:r>
      <w:r>
        <w:rPr>
          <w:i/>
        </w:rPr>
        <w:t>Management Research</w:t>
      </w:r>
      <w:r>
        <w:rPr/>
        <w:t>, </w:t>
      </w:r>
      <w:r>
        <w:rPr>
          <w:i/>
        </w:rPr>
        <w:t>12</w:t>
      </w:r>
      <w:r>
        <w:rPr/>
        <w:t>(2), 60–71.</w:t>
      </w:r>
      <w:r>
        <w:rPr>
          <w:spacing w:val="1"/>
        </w:rPr>
        <w:t> </w:t>
      </w:r>
      <w:r>
        <w:rPr/>
        <w:t>https://doi.org/10.24052/jbrmr/v12is02/eteoutoaauotufeopuaeouomcie</w:t>
      </w:r>
    </w:p>
    <w:p>
      <w:pPr>
        <w:pStyle w:val="BodyText"/>
        <w:spacing w:line="480" w:lineRule="auto" w:before="160"/>
        <w:ind w:left="919" w:right="212" w:hanging="48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748705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Boonsiritomachai, W., &amp; Pitchayadejanant, K. (2017). Determinants affecting mobile</w:t>
      </w:r>
      <w:r>
        <w:rPr>
          <w:spacing w:val="1"/>
        </w:rPr>
        <w:t> </w:t>
      </w:r>
      <w:r>
        <w:rPr/>
        <w:t>banking adoption by generation Y based on the Unified Theory of Acceptance and</w:t>
      </w:r>
      <w:r>
        <w:rPr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Model</w:t>
      </w:r>
      <w:r>
        <w:rPr>
          <w:spacing w:val="-1"/>
        </w:rPr>
        <w:t> </w:t>
      </w:r>
      <w:r>
        <w:rPr/>
        <w:t>modified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Acceptance</w:t>
      </w:r>
      <w:r>
        <w:rPr>
          <w:spacing w:val="-2"/>
        </w:rPr>
        <w:t> </w:t>
      </w:r>
      <w:r>
        <w:rPr/>
        <w:t>Model</w:t>
      </w:r>
      <w:r>
        <w:rPr>
          <w:spacing w:val="1"/>
        </w:rPr>
        <w:t> </w:t>
      </w:r>
      <w:r>
        <w:rPr/>
        <w:t>concept.</w:t>
      </w:r>
      <w:r>
        <w:rPr>
          <w:spacing w:val="-57"/>
        </w:rPr>
        <w:t> </w:t>
      </w:r>
      <w:r>
        <w:rPr>
          <w:i/>
        </w:rPr>
        <w:t>Kasetsart Journal of Social Sciences</w:t>
      </w:r>
      <w:r>
        <w:rPr/>
        <w:t>, 1–10.</w:t>
      </w:r>
      <w:r>
        <w:rPr>
          <w:spacing w:val="1"/>
        </w:rPr>
        <w:t> </w:t>
      </w:r>
      <w:r>
        <w:rPr/>
        <w:t>https://doi.org/10.1016/j.kjss.2017.10.005</w:t>
      </w:r>
    </w:p>
    <w:p>
      <w:pPr>
        <w:pStyle w:val="BodyText"/>
        <w:spacing w:line="480" w:lineRule="auto" w:before="159"/>
        <w:ind w:hanging="480"/>
      </w:pPr>
      <w:r>
        <w:rPr/>
        <w:t>Carlson &amp; Herdman, 2012. Retrieved 20 October 2019, from</w:t>
      </w:r>
      <w:r>
        <w:rPr>
          <w:spacing w:val="1"/>
        </w:rPr>
        <w:t> </w:t>
      </w:r>
      <w:hyperlink r:id="rId12">
        <w:r>
          <w:rPr>
            <w:spacing w:val="-1"/>
          </w:rPr>
          <w:t>www.management.pamplin.vt.edu/directory/Articles/Carlson1.pdf</w:t>
        </w:r>
      </w:hyperlink>
    </w:p>
    <w:p>
      <w:pPr>
        <w:spacing w:line="480" w:lineRule="auto" w:before="161"/>
        <w:ind w:left="920" w:right="913" w:hanging="480"/>
        <w:jc w:val="left"/>
        <w:rPr>
          <w:sz w:val="24"/>
        </w:rPr>
      </w:pPr>
      <w:r>
        <w:rPr>
          <w:sz w:val="24"/>
        </w:rPr>
        <w:t>Chandran, R. (2014). Pros and Cons of Mobile Banking. </w:t>
      </w:r>
      <w:r>
        <w:rPr>
          <w:i/>
          <w:sz w:val="24"/>
        </w:rPr>
        <w:t>International Journal of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Research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Publications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(10),</w:t>
      </w:r>
      <w:r>
        <w:rPr>
          <w:spacing w:val="-1"/>
          <w:sz w:val="24"/>
        </w:rPr>
        <w:t> </w:t>
      </w:r>
      <w:r>
        <w:rPr>
          <w:sz w:val="24"/>
        </w:rPr>
        <w:t>1–5.</w:t>
      </w:r>
    </w:p>
    <w:p>
      <w:pPr>
        <w:pStyle w:val="BodyText"/>
        <w:spacing w:line="480" w:lineRule="auto" w:before="160"/>
        <w:ind w:right="261" w:hanging="480"/>
      </w:pPr>
      <w:r>
        <w:rPr/>
        <w:t>Charles Makanyeza. (2017). Determinants of consumers’ intention to adopt mobile</w:t>
      </w:r>
      <w:r>
        <w:rPr>
          <w:spacing w:val="1"/>
        </w:rPr>
        <w:t> </w:t>
      </w:r>
      <w:r>
        <w:rPr/>
        <w:t>banking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Zimbabwe.</w:t>
      </w:r>
      <w:r>
        <w:rPr>
          <w:spacing w:val="-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Bank</w:t>
      </w:r>
      <w:r>
        <w:rPr>
          <w:i/>
          <w:spacing w:val="-2"/>
        </w:rPr>
        <w:t> </w:t>
      </w:r>
      <w:r>
        <w:rPr>
          <w:i/>
        </w:rPr>
        <w:t>Marketing</w:t>
      </w:r>
      <w:r>
        <w:rPr/>
        <w:t>,</w:t>
      </w:r>
      <w:r>
        <w:rPr>
          <w:spacing w:val="-1"/>
        </w:rPr>
        <w:t> </w:t>
      </w:r>
      <w:r>
        <w:rPr>
          <w:i/>
        </w:rPr>
        <w:t>12</w:t>
      </w:r>
      <w:r>
        <w:rPr/>
        <w:t>(7),</w:t>
      </w:r>
      <w:r>
        <w:rPr>
          <w:spacing w:val="-1"/>
        </w:rPr>
        <w:t> </w:t>
      </w:r>
      <w:r>
        <w:rPr/>
        <w:t>1–</w:t>
      </w:r>
      <w:r>
        <w:rPr>
          <w:spacing w:val="-57"/>
        </w:rPr>
        <w:t> </w:t>
      </w:r>
      <w:r>
        <w:rPr/>
        <w:t>32.</w:t>
      </w:r>
      <w:r>
        <w:rPr>
          <w:spacing w:val="-1"/>
        </w:rPr>
        <w:t> </w:t>
      </w:r>
      <w:r>
        <w:rPr/>
        <w:t>https://doi.org/10.1108/02652323199400002</w:t>
      </w:r>
    </w:p>
    <w:p>
      <w:pPr>
        <w:pStyle w:val="BodyText"/>
        <w:spacing w:line="480" w:lineRule="auto" w:before="159"/>
        <w:ind w:right="579" w:hanging="480"/>
      </w:pPr>
      <w:r>
        <w:rPr/>
        <w:t>Chen,</w:t>
      </w:r>
      <w:r>
        <w:rPr>
          <w:spacing w:val="-2"/>
        </w:rPr>
        <w:t> </w:t>
      </w:r>
      <w:r>
        <w:rPr/>
        <w:t>L.,</w:t>
      </w:r>
      <w:r>
        <w:rPr>
          <w:spacing w:val="-1"/>
        </w:rPr>
        <w:t> </w:t>
      </w:r>
      <w:r>
        <w:rPr/>
        <w:t>Gillenson,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Sherrell,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(2004).</w:t>
      </w:r>
      <w:r>
        <w:rPr>
          <w:spacing w:val="-2"/>
        </w:rPr>
        <w:t> </w:t>
      </w:r>
      <w:r>
        <w:rPr/>
        <w:t>Consumer</w:t>
      </w:r>
      <w:r>
        <w:rPr>
          <w:spacing w:val="-2"/>
        </w:rPr>
        <w:t> </w:t>
      </w:r>
      <w:r>
        <w:rPr/>
        <w:t>acceptance of</w:t>
      </w:r>
      <w:r>
        <w:rPr>
          <w:spacing w:val="-2"/>
        </w:rPr>
        <w:t> </w:t>
      </w:r>
      <w:r>
        <w:rPr/>
        <w:t>virtual</w:t>
      </w:r>
      <w:r>
        <w:rPr>
          <w:spacing w:val="-57"/>
        </w:rPr>
        <w:t> </w:t>
      </w:r>
      <w:r>
        <w:rPr/>
        <w:t>stores.</w:t>
      </w:r>
      <w:r>
        <w:rPr>
          <w:spacing w:val="-1"/>
        </w:rPr>
        <w:t> </w:t>
      </w:r>
      <w:r>
        <w:rPr>
          <w:i/>
        </w:rPr>
        <w:t>ACM</w:t>
      </w:r>
      <w:r>
        <w:rPr>
          <w:i/>
          <w:spacing w:val="-1"/>
        </w:rPr>
        <w:t> </w:t>
      </w:r>
      <w:r>
        <w:rPr>
          <w:i/>
        </w:rPr>
        <w:t>SIGMIS Database</w:t>
      </w:r>
      <w:r>
        <w:rPr/>
        <w:t>, </w:t>
      </w:r>
      <w:r>
        <w:rPr>
          <w:i/>
        </w:rPr>
        <w:t>35</w:t>
      </w:r>
      <w:r>
        <w:rPr/>
        <w:t>(2), 8–31.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before="79"/>
      </w:pPr>
      <w:r>
        <w:rPr/>
        <w:t>https://doi.org/10.1145/1007965.1007968</w:t>
      </w:r>
    </w:p>
    <w:p>
      <w:pPr>
        <w:pStyle w:val="BodyText"/>
        <w:spacing w:before="11"/>
        <w:ind w:left="0"/>
        <w:rPr>
          <w:sz w:val="37"/>
        </w:rPr>
      </w:pPr>
    </w:p>
    <w:p>
      <w:pPr>
        <w:pStyle w:val="BodyText"/>
        <w:spacing w:line="480" w:lineRule="auto"/>
        <w:ind w:right="308" w:hanging="480"/>
      </w:pPr>
      <w:r>
        <w:rPr/>
        <w:t>Cheung, W., Chang, M. K., &amp; Lai, V. S. (2000). Prediction of Internet and World Wide</w:t>
      </w:r>
      <w:r>
        <w:rPr>
          <w:spacing w:val="-57"/>
        </w:rPr>
        <w:t> </w:t>
      </w:r>
      <w:r>
        <w:rPr/>
        <w:t>Web usage at work: A test of an extended Triandis model. </w:t>
      </w:r>
      <w:r>
        <w:rPr>
          <w:i/>
        </w:rPr>
        <w:t>Decision Support</w:t>
      </w:r>
      <w:r>
        <w:rPr>
          <w:i/>
          <w:spacing w:val="1"/>
        </w:rPr>
        <w:t> </w:t>
      </w:r>
      <w:r>
        <w:rPr>
          <w:i/>
        </w:rPr>
        <w:t>Systems</w:t>
      </w:r>
      <w:r>
        <w:rPr/>
        <w:t>,</w:t>
      </w:r>
      <w:r>
        <w:rPr>
          <w:spacing w:val="-1"/>
        </w:rPr>
        <w:t> </w:t>
      </w:r>
      <w:r>
        <w:rPr>
          <w:i/>
        </w:rPr>
        <w:t>30</w:t>
      </w:r>
      <w:r>
        <w:rPr/>
        <w:t>(1),</w:t>
      </w:r>
      <w:r>
        <w:rPr>
          <w:spacing w:val="-1"/>
        </w:rPr>
        <w:t> </w:t>
      </w:r>
      <w:r>
        <w:rPr/>
        <w:t>83–100.</w:t>
      </w:r>
      <w:r>
        <w:rPr>
          <w:spacing w:val="1"/>
        </w:rPr>
        <w:t> </w:t>
      </w:r>
      <w:r>
        <w:rPr/>
        <w:t>https://doi.org/10.1016/S0167-9236(00)00125-1</w:t>
      </w:r>
    </w:p>
    <w:p>
      <w:pPr>
        <w:spacing w:line="480" w:lineRule="auto" w:before="159"/>
        <w:ind w:left="920" w:right="127" w:hanging="480"/>
        <w:jc w:val="left"/>
        <w:rPr>
          <w:sz w:val="24"/>
        </w:rPr>
      </w:pPr>
      <w:r>
        <w:rPr>
          <w:sz w:val="24"/>
        </w:rPr>
        <w:t>Ching, M. C., Aik, C. T., Jia, J. S., Kam, H. O., &amp; Boon, I. T. (2011). Factors Affecting</w:t>
      </w:r>
      <w:r>
        <w:rPr>
          <w:spacing w:val="1"/>
          <w:sz w:val="24"/>
        </w:rPr>
        <w:t> </w:t>
      </w:r>
      <w:r>
        <w:rPr>
          <w:sz w:val="24"/>
        </w:rPr>
        <w:t>Malaysian Mobile Banking Adoption: An Empirical Analysis. </w:t>
      </w:r>
      <w:r>
        <w:rPr>
          <w:i/>
          <w:sz w:val="24"/>
        </w:rPr>
        <w:t>International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 Network and Mobile Technologies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 149–160.</w:t>
      </w:r>
      <w:r>
        <w:rPr>
          <w:spacing w:val="1"/>
          <w:sz w:val="24"/>
        </w:rPr>
        <w:t> </w:t>
      </w:r>
      <w:r>
        <w:rPr>
          <w:sz w:val="24"/>
        </w:rPr>
        <w:t>https://doi.org/10.1364/OL.35.003372</w:t>
      </w:r>
    </w:p>
    <w:p>
      <w:pPr>
        <w:spacing w:before="161"/>
        <w:ind w:left="440" w:right="0" w:firstLine="0"/>
        <w:jc w:val="left"/>
        <w:rPr>
          <w:i/>
          <w:sz w:val="24"/>
        </w:rPr>
      </w:pPr>
      <w:r>
        <w:rPr>
          <w:sz w:val="24"/>
        </w:rPr>
        <w:t>Chong,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Y., Lin,</w:t>
      </w:r>
      <w:r>
        <w:rPr>
          <w:spacing w:val="-1"/>
          <w:sz w:val="24"/>
        </w:rPr>
        <w:t> </w:t>
      </w:r>
      <w:r>
        <w:rPr>
          <w:sz w:val="24"/>
        </w:rPr>
        <w:t>B., &amp;</w:t>
      </w:r>
      <w:r>
        <w:rPr>
          <w:spacing w:val="-1"/>
          <w:sz w:val="24"/>
        </w:rPr>
        <w:t> </w:t>
      </w:r>
      <w:r>
        <w:rPr>
          <w:sz w:val="24"/>
        </w:rPr>
        <w:t>Tan, B.</w:t>
      </w:r>
      <w:r>
        <w:rPr>
          <w:spacing w:val="-1"/>
          <w:sz w:val="24"/>
        </w:rPr>
        <w:t> </w:t>
      </w:r>
      <w:r>
        <w:rPr>
          <w:sz w:val="24"/>
        </w:rPr>
        <w:t>(2010). </w:t>
      </w:r>
      <w:r>
        <w:rPr>
          <w:i/>
          <w:sz w:val="24"/>
        </w:rPr>
        <w:t>Online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banking adoption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empirical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-53935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analysis</w:t>
      </w:r>
      <w:r>
        <w:rPr/>
        <w:t>.</w:t>
      </w:r>
      <w:r>
        <w:rPr>
          <w:spacing w:val="-3"/>
        </w:rPr>
        <w:t> </w:t>
      </w:r>
      <w:r>
        <w:rPr/>
        <w:t>267–287.</w:t>
      </w:r>
      <w:r>
        <w:rPr>
          <w:spacing w:val="-2"/>
        </w:rPr>
        <w:t> </w:t>
      </w:r>
      <w:r>
        <w:rPr/>
        <w:t>https://doi.org/10.1108/02652321011054963</w:t>
      </w:r>
    </w:p>
    <w:p>
      <w:pPr>
        <w:pStyle w:val="BodyText"/>
        <w:spacing w:before="9"/>
        <w:ind w:left="0"/>
        <w:rPr>
          <w:sz w:val="37"/>
        </w:rPr>
      </w:pPr>
    </w:p>
    <w:p>
      <w:pPr>
        <w:spacing w:line="480" w:lineRule="auto" w:before="0"/>
        <w:ind w:left="920" w:right="176" w:hanging="480"/>
        <w:jc w:val="both"/>
        <w:rPr>
          <w:sz w:val="24"/>
        </w:rPr>
      </w:pPr>
      <w:r>
        <w:rPr>
          <w:sz w:val="24"/>
        </w:rPr>
        <w:t>Chyad Alkafagi, A. A. (2015). </w:t>
      </w:r>
      <w:r>
        <w:rPr>
          <w:i/>
          <w:sz w:val="24"/>
        </w:rPr>
        <w:t>Understanding Internet Banking Services and Customers’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Adoption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Iraqi 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Universities</w:t>
      </w:r>
      <w:r>
        <w:rPr>
          <w:sz w:val="24"/>
        </w:rPr>
        <w:t>.</w:t>
      </w:r>
    </w:p>
    <w:p>
      <w:pPr>
        <w:spacing w:line="480" w:lineRule="auto" w:before="161"/>
        <w:ind w:left="920" w:right="285" w:hanging="480"/>
        <w:jc w:val="both"/>
        <w:rPr>
          <w:sz w:val="24"/>
        </w:rPr>
      </w:pPr>
      <w:r>
        <w:rPr>
          <w:sz w:val="24"/>
        </w:rPr>
        <w:t>Davis,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(1989).</w:t>
      </w:r>
      <w:r>
        <w:rPr>
          <w:spacing w:val="-1"/>
          <w:sz w:val="24"/>
        </w:rPr>
        <w:t> </w:t>
      </w:r>
      <w:r>
        <w:rPr>
          <w:sz w:val="24"/>
        </w:rPr>
        <w:t>Perceived</w:t>
      </w:r>
      <w:r>
        <w:rPr>
          <w:spacing w:val="-1"/>
          <w:sz w:val="24"/>
        </w:rPr>
        <w:t> </w:t>
      </w:r>
      <w:r>
        <w:rPr>
          <w:sz w:val="24"/>
        </w:rPr>
        <w:t>usefulness,</w:t>
      </w:r>
      <w:r>
        <w:rPr>
          <w:spacing w:val="-1"/>
          <w:sz w:val="24"/>
        </w:rPr>
        <w:t> </w:t>
      </w:r>
      <w:r>
        <w:rPr>
          <w:sz w:val="24"/>
        </w:rPr>
        <w:t>perceived</w:t>
      </w:r>
      <w:r>
        <w:rPr>
          <w:spacing w:val="-2"/>
          <w:sz w:val="24"/>
        </w:rPr>
        <w:t> </w:t>
      </w:r>
      <w:r>
        <w:rPr>
          <w:sz w:val="24"/>
        </w:rPr>
        <w:t>ease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use,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user acceptance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information technology. </w:t>
      </w:r>
      <w:r>
        <w:rPr>
          <w:i/>
          <w:sz w:val="24"/>
        </w:rPr>
        <w:t>MIS Quarterly: Management Information Systems</w:t>
      </w:r>
      <w:r>
        <w:rPr>
          <w:sz w:val="24"/>
        </w:rPr>
        <w:t>, </w:t>
      </w:r>
      <w:r>
        <w:rPr>
          <w:i/>
          <w:sz w:val="24"/>
        </w:rPr>
        <w:t>13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319–339.</w:t>
      </w:r>
      <w:r>
        <w:rPr>
          <w:spacing w:val="-1"/>
          <w:sz w:val="24"/>
        </w:rPr>
        <w:t> </w:t>
      </w:r>
      <w:r>
        <w:rPr>
          <w:sz w:val="24"/>
        </w:rPr>
        <w:t>https://doi.org/10.2307/249008</w:t>
      </w:r>
    </w:p>
    <w:p>
      <w:pPr>
        <w:spacing w:line="480" w:lineRule="auto" w:before="161"/>
        <w:ind w:left="920" w:right="345" w:hanging="480"/>
        <w:jc w:val="both"/>
        <w:rPr>
          <w:sz w:val="24"/>
        </w:rPr>
      </w:pPr>
      <w:r>
        <w:rPr>
          <w:sz w:val="24"/>
        </w:rPr>
        <w:t>Dzogbenuku, R. K. (2013). Banking innovation in Ghana: Insight of students’ adoption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diffusion.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Internet Banking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Commerce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(3).</w:t>
      </w:r>
    </w:p>
    <w:p>
      <w:pPr>
        <w:pStyle w:val="BodyText"/>
        <w:spacing w:before="158"/>
        <w:ind w:left="440"/>
        <w:jc w:val="both"/>
      </w:pPr>
      <w:r>
        <w:rPr/>
        <w:t>Erkin,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(2014). Internet Banking</w:t>
      </w:r>
      <w:r>
        <w:rPr>
          <w:spacing w:val="-2"/>
        </w:rPr>
        <w:t> </w:t>
      </w:r>
      <w:r>
        <w:rPr/>
        <w:t>Adoption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Uzbekistan.</w:t>
      </w:r>
    </w:p>
    <w:p>
      <w:pPr>
        <w:pStyle w:val="BodyText"/>
        <w:ind w:left="0"/>
        <w:rPr>
          <w:sz w:val="38"/>
        </w:rPr>
      </w:pPr>
    </w:p>
    <w:p>
      <w:pPr>
        <w:spacing w:before="0"/>
        <w:ind w:left="439" w:right="0" w:firstLine="0"/>
        <w:jc w:val="both"/>
        <w:rPr>
          <w:i/>
          <w:sz w:val="24"/>
        </w:rPr>
      </w:pPr>
      <w:r>
        <w:rPr>
          <w:sz w:val="24"/>
        </w:rPr>
        <w:t>Essays,</w:t>
      </w:r>
      <w:r>
        <w:rPr>
          <w:spacing w:val="-2"/>
          <w:sz w:val="24"/>
        </w:rPr>
        <w:t> </w:t>
      </w:r>
      <w:r>
        <w:rPr>
          <w:sz w:val="24"/>
        </w:rPr>
        <w:t>UK.</w:t>
      </w:r>
      <w:r>
        <w:rPr>
          <w:spacing w:val="-1"/>
          <w:sz w:val="24"/>
        </w:rPr>
        <w:t> </w:t>
      </w:r>
      <w:r>
        <w:rPr>
          <w:sz w:val="24"/>
        </w:rPr>
        <w:t>(2018). </w:t>
      </w:r>
      <w:r>
        <w:rPr>
          <w:i/>
          <w:sz w:val="24"/>
        </w:rPr>
        <w:t>History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Malaysia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Marketing</w:t>
      </w:r>
    </w:p>
    <w:p>
      <w:pPr>
        <w:pStyle w:val="BodyText"/>
        <w:spacing w:line="710" w:lineRule="atLeast" w:before="3"/>
        <w:ind w:left="1160" w:right="436"/>
      </w:pPr>
      <w:r>
        <w:rPr>
          <w:i/>
        </w:rPr>
        <w:t>Essay</w:t>
      </w:r>
      <w:r>
        <w:rPr/>
        <w:t>.</w:t>
      </w:r>
      <w:r>
        <w:rPr>
          <w:spacing w:val="-7"/>
        </w:rPr>
        <w:t> </w:t>
      </w:r>
      <w:r>
        <w:rPr/>
        <w:t>Retrieved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https://</w:t>
      </w:r>
      <w:hyperlink r:id="rId13">
        <w:r>
          <w:rPr/>
          <w:t>www.ukessays.com/essays/marketing/history-of-</w:t>
        </w:r>
      </w:hyperlink>
      <w:r>
        <w:rPr>
          <w:spacing w:val="-57"/>
        </w:rPr>
        <w:t> </w:t>
      </w:r>
      <w:r>
        <w:rPr/>
        <w:t>banking-industry-in-malaysia-marketing-essay.php?vref=1</w:t>
      </w:r>
    </w:p>
    <w:p>
      <w:pPr>
        <w:spacing w:after="0" w:line="710" w:lineRule="atLeast"/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line="480" w:lineRule="auto" w:before="79"/>
        <w:ind w:right="349" w:hanging="480"/>
      </w:pPr>
      <w:r>
        <w:rPr/>
        <w:t>Ewe, S. Y., Kwai, C., &amp; Lee, C. (2015). Network externalities and the perception of</w:t>
      </w:r>
      <w:r>
        <w:rPr>
          <w:spacing w:val="1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characteristics</w:t>
      </w:r>
      <w:r>
        <w:rPr>
          <w:spacing w:val="-15"/>
        </w:rPr>
        <w:t> </w:t>
      </w:r>
      <w:r>
        <w:rPr/>
        <w:t>:</w:t>
      </w:r>
      <w:r>
        <w:rPr>
          <w:spacing w:val="-3"/>
        </w:rPr>
        <w:t> </w:t>
      </w:r>
      <w:r>
        <w:rPr/>
        <w:t>mobile</w:t>
      </w:r>
      <w:r>
        <w:rPr>
          <w:spacing w:val="-4"/>
        </w:rPr>
        <w:t> </w:t>
      </w:r>
      <w:r>
        <w:rPr/>
        <w:t>banking.</w:t>
      </w:r>
      <w:r>
        <w:rPr>
          <w:spacing w:val="-3"/>
        </w:rPr>
        <w:t> </w:t>
      </w:r>
      <w:r>
        <w:rPr/>
        <w:t>https://doi.org/10.1108/MIP-01-2014-</w:t>
      </w:r>
      <w:r>
        <w:rPr>
          <w:spacing w:val="-57"/>
        </w:rPr>
        <w:t> </w:t>
      </w:r>
      <w:r>
        <w:rPr/>
        <w:t>0006</w:t>
      </w:r>
    </w:p>
    <w:p>
      <w:pPr>
        <w:spacing w:line="480" w:lineRule="auto" w:before="161"/>
        <w:ind w:left="1160" w:right="335" w:hanging="720"/>
        <w:jc w:val="left"/>
        <w:rPr>
          <w:sz w:val="24"/>
        </w:rPr>
      </w:pPr>
      <w:r>
        <w:rPr>
          <w:sz w:val="24"/>
        </w:rPr>
        <w:t>Fong,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Malaysia's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Largest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Responding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Fintech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Fintech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News Malaysia. </w:t>
      </w:r>
      <w:r>
        <w:rPr>
          <w:sz w:val="24"/>
        </w:rPr>
        <w:t>Retrieved</w:t>
      </w:r>
      <w:r>
        <w:rPr>
          <w:spacing w:val="-1"/>
          <w:sz w:val="24"/>
        </w:rPr>
        <w:t> </w:t>
      </w:r>
      <w:r>
        <w:rPr>
          <w:sz w:val="24"/>
        </w:rPr>
        <w:t>11 May 2020,</w:t>
      </w:r>
      <w:r>
        <w:rPr>
          <w:spacing w:val="2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14">
        <w:r>
          <w:rPr>
            <w:sz w:val="24"/>
          </w:rPr>
          <w:t>https://fintechnews.my/21686/banking/malaysia-bank-fintech-initiatives-2019/</w:t>
        </w:r>
      </w:hyperlink>
    </w:p>
    <w:p>
      <w:pPr>
        <w:spacing w:line="480" w:lineRule="auto" w:before="158"/>
        <w:ind w:left="1159" w:right="555" w:hanging="720"/>
        <w:jc w:val="left"/>
        <w:rPr>
          <w:i/>
          <w:sz w:val="24"/>
        </w:rPr>
      </w:pPr>
      <w:r>
        <w:rPr>
          <w:sz w:val="24"/>
        </w:rPr>
        <w:t>Fornell, C., &amp; Cha, J. (1994). Partial Least Squares. </w:t>
      </w:r>
      <w:r>
        <w:rPr>
          <w:i/>
          <w:sz w:val="24"/>
        </w:rPr>
        <w:t>Advanced Methods of Marketing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Research.</w:t>
      </w:r>
    </w:p>
    <w:p>
      <w:pPr>
        <w:spacing w:line="616" w:lineRule="auto" w:before="161"/>
        <w:ind w:left="1040" w:right="761" w:hanging="60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398819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Goi, C. L. (2005). E-Banking in Malaysia: Opportunity and Challenges.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Internet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Banking and Commerce</w:t>
      </w:r>
    </w:p>
    <w:p>
      <w:pPr>
        <w:spacing w:line="480" w:lineRule="auto" w:before="5"/>
        <w:ind w:left="1160" w:right="140" w:hanging="720"/>
        <w:jc w:val="left"/>
        <w:rPr>
          <w:sz w:val="24"/>
        </w:rPr>
      </w:pPr>
      <w:r>
        <w:rPr>
          <w:sz w:val="24"/>
        </w:rPr>
        <w:t>Hair,</w:t>
      </w:r>
      <w:r>
        <w:rPr>
          <w:spacing w:val="-2"/>
          <w:sz w:val="24"/>
        </w:rPr>
        <w:t> </w:t>
      </w:r>
      <w:r>
        <w:rPr>
          <w:sz w:val="24"/>
        </w:rPr>
        <w:t>J.,</w:t>
      </w:r>
      <w:r>
        <w:rPr>
          <w:spacing w:val="-1"/>
          <w:sz w:val="24"/>
        </w:rPr>
        <w:t> </w:t>
      </w:r>
      <w:r>
        <w:rPr>
          <w:sz w:val="24"/>
        </w:rPr>
        <w:t>Hult,</w:t>
      </w:r>
      <w:r>
        <w:rPr>
          <w:spacing w:val="-1"/>
          <w:sz w:val="24"/>
        </w:rPr>
        <w:t> </w:t>
      </w:r>
      <w:r>
        <w:rPr>
          <w:sz w:val="24"/>
        </w:rPr>
        <w:t>T.,</w:t>
      </w:r>
      <w:r>
        <w:rPr>
          <w:spacing w:val="-1"/>
          <w:sz w:val="24"/>
        </w:rPr>
        <w:t> </w:t>
      </w:r>
      <w:r>
        <w:rPr>
          <w:sz w:val="24"/>
        </w:rPr>
        <w:t>Ringle,</w:t>
      </w:r>
      <w:r>
        <w:rPr>
          <w:spacing w:val="-1"/>
          <w:sz w:val="24"/>
        </w:rPr>
        <w:t> </w:t>
      </w:r>
      <w:r>
        <w:rPr>
          <w:sz w:val="24"/>
        </w:rPr>
        <w:t>C.,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Sarstedt,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Primer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Partial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Squares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Structural Equation Modeling (PLS-SEM)</w:t>
      </w:r>
      <w:r>
        <w:rPr>
          <w:sz w:val="24"/>
        </w:rPr>
        <w:t>. Thousand Oaks, CA: Sage</w:t>
      </w:r>
      <w:r>
        <w:rPr>
          <w:spacing w:val="1"/>
          <w:sz w:val="24"/>
        </w:rPr>
        <w:t> </w:t>
      </w:r>
      <w:r>
        <w:rPr>
          <w:sz w:val="24"/>
        </w:rPr>
        <w:t>Publications,</w:t>
      </w:r>
      <w:r>
        <w:rPr>
          <w:spacing w:val="-1"/>
          <w:sz w:val="24"/>
        </w:rPr>
        <w:t> </w:t>
      </w:r>
      <w:r>
        <w:rPr>
          <w:sz w:val="24"/>
        </w:rPr>
        <w:t>Inc.</w:t>
      </w:r>
    </w:p>
    <w:p>
      <w:pPr>
        <w:spacing w:line="480" w:lineRule="auto" w:before="161"/>
        <w:ind w:left="1160" w:right="633" w:hanging="720"/>
        <w:jc w:val="left"/>
        <w:rPr>
          <w:sz w:val="24"/>
        </w:rPr>
      </w:pPr>
      <w:r>
        <w:rPr>
          <w:sz w:val="24"/>
        </w:rPr>
        <w:t>Help, I., &amp; Hope, C. (2019). </w:t>
      </w:r>
      <w:r>
        <w:rPr>
          <w:i/>
          <w:sz w:val="24"/>
        </w:rPr>
        <w:t>What are the advantages of the Internet?</w:t>
      </w:r>
      <w:r>
        <w:rPr>
          <w:sz w:val="24"/>
        </w:rPr>
        <w:t>. Retrieved 22</w:t>
      </w:r>
      <w:r>
        <w:rPr>
          <w:spacing w:val="-57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2019,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hyperlink r:id="rId15">
        <w:r>
          <w:rPr>
            <w:sz w:val="24"/>
          </w:rPr>
          <w:t>https://www.computerhope.com/issues/ch001808.htm</w:t>
        </w:r>
      </w:hyperlink>
    </w:p>
    <w:p>
      <w:pPr>
        <w:spacing w:line="480" w:lineRule="auto" w:before="158"/>
        <w:ind w:left="920" w:right="319" w:hanging="480"/>
        <w:jc w:val="left"/>
        <w:rPr>
          <w:sz w:val="24"/>
        </w:rPr>
      </w:pPr>
      <w:r>
        <w:rPr>
          <w:sz w:val="24"/>
        </w:rPr>
        <w:t>Irfan</w:t>
      </w:r>
      <w:r>
        <w:rPr>
          <w:spacing w:val="-2"/>
          <w:sz w:val="24"/>
        </w:rPr>
        <w:t> </w:t>
      </w:r>
      <w:r>
        <w:rPr>
          <w:sz w:val="24"/>
        </w:rPr>
        <w:t>Bashir,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(2015).</w:t>
      </w:r>
      <w:r>
        <w:rPr>
          <w:spacing w:val="-2"/>
          <w:sz w:val="24"/>
        </w:rPr>
        <w:t> </w:t>
      </w:r>
      <w:r>
        <w:rPr>
          <w:sz w:val="24"/>
        </w:rPr>
        <w:t>Consumer</w:t>
      </w:r>
      <w:r>
        <w:rPr>
          <w:spacing w:val="-2"/>
          <w:sz w:val="24"/>
        </w:rPr>
        <w:t> </w:t>
      </w:r>
      <w:r>
        <w:rPr>
          <w:sz w:val="24"/>
        </w:rPr>
        <w:t>attitude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behavioral</w:t>
      </w:r>
      <w:r>
        <w:rPr>
          <w:spacing w:val="-2"/>
          <w:sz w:val="24"/>
        </w:rPr>
        <w:t> </w:t>
      </w:r>
      <w:r>
        <w:rPr>
          <w:sz w:val="24"/>
        </w:rPr>
        <w:t>intention</w:t>
      </w:r>
      <w:r>
        <w:rPr>
          <w:spacing w:val="-2"/>
          <w:sz w:val="24"/>
        </w:rPr>
        <w:t> </w:t>
      </w:r>
      <w:r>
        <w:rPr>
          <w:sz w:val="24"/>
        </w:rPr>
        <w:t>towards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-57"/>
          <w:sz w:val="24"/>
        </w:rPr>
        <w:t> </w:t>
      </w:r>
      <w:r>
        <w:rPr>
          <w:sz w:val="24"/>
        </w:rPr>
        <w:t>banking</w:t>
      </w:r>
      <w:r>
        <w:rPr>
          <w:spacing w:val="-1"/>
          <w:sz w:val="24"/>
        </w:rPr>
        <w:t> </w:t>
      </w:r>
      <w:r>
        <w:rPr>
          <w:sz w:val="24"/>
        </w:rPr>
        <w:t>adoption in</w:t>
      </w:r>
      <w:r>
        <w:rPr>
          <w:spacing w:val="-1"/>
          <w:sz w:val="24"/>
        </w:rPr>
        <w:t> </w:t>
      </w:r>
      <w:r>
        <w:rPr>
          <w:sz w:val="24"/>
        </w:rPr>
        <w:t>India.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Indian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(1).</w:t>
      </w:r>
    </w:p>
    <w:p>
      <w:pPr>
        <w:pStyle w:val="BodyText"/>
        <w:spacing w:before="161"/>
        <w:ind w:left="440"/>
      </w:pPr>
      <w:r>
        <w:rPr/>
        <w:t>Kaczmarek,</w:t>
      </w:r>
      <w:r>
        <w:rPr>
          <w:spacing w:val="-2"/>
        </w:rPr>
        <w:t> </w:t>
      </w:r>
      <w:r>
        <w:rPr/>
        <w:t>L. D.</w:t>
      </w:r>
      <w:r>
        <w:rPr>
          <w:spacing w:val="-2"/>
        </w:rPr>
        <w:t> </w:t>
      </w:r>
      <w:r>
        <w:rPr/>
        <w:t>(2019).</w:t>
      </w:r>
      <w:r>
        <w:rPr>
          <w:spacing w:val="-2"/>
        </w:rPr>
        <w:t> </w:t>
      </w:r>
      <w:r>
        <w:rPr/>
        <w:t>Encyclopedia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Personality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Differences.</w:t>
      </w:r>
    </w:p>
    <w:p>
      <w:pPr>
        <w:pStyle w:val="BodyText"/>
        <w:ind w:left="0"/>
      </w:pPr>
    </w:p>
    <w:p>
      <w:pPr>
        <w:spacing w:line="480" w:lineRule="auto" w:before="0"/>
        <w:ind w:left="920" w:right="1547" w:firstLine="0"/>
        <w:jc w:val="left"/>
        <w:rPr>
          <w:sz w:val="24"/>
        </w:rPr>
      </w:pPr>
      <w:r>
        <w:rPr>
          <w:i/>
          <w:sz w:val="24"/>
        </w:rPr>
        <w:t>Encyclopedia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Differences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March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2017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https://doi.org/10.1007/978-3-319-28099-8</w:t>
      </w:r>
    </w:p>
    <w:p>
      <w:pPr>
        <w:pStyle w:val="BodyText"/>
        <w:spacing w:before="161"/>
        <w:ind w:left="440"/>
      </w:pPr>
      <w:r>
        <w:rPr/>
        <w:t>Kalaiarasi,</w:t>
      </w:r>
      <w:r>
        <w:rPr>
          <w:spacing w:val="-1"/>
        </w:rPr>
        <w:t> </w:t>
      </w:r>
      <w:r>
        <w:rPr/>
        <w:t>H.,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Srividya,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(2013).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investigation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banking</w:t>
      </w:r>
      <w:r>
        <w:rPr>
          <w:spacing w:val="-1"/>
        </w:rPr>
        <w:t> </w:t>
      </w:r>
      <w:r>
        <w:rPr/>
        <w:t>adoption.</w:t>
      </w:r>
    </w:p>
    <w:p>
      <w:pPr>
        <w:spacing w:after="0"/>
        <w:sectPr>
          <w:pgSz w:w="12240" w:h="15840"/>
          <w:pgMar w:header="0" w:footer="1014" w:top="1360" w:bottom="1200" w:left="1720" w:right="1340"/>
        </w:sectPr>
      </w:pPr>
    </w:p>
    <w:p>
      <w:pPr>
        <w:spacing w:line="480" w:lineRule="auto" w:before="79"/>
        <w:ind w:left="920" w:right="1138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Innovation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99–112.</w:t>
      </w:r>
      <w:r>
        <w:rPr>
          <w:spacing w:val="-57"/>
          <w:sz w:val="24"/>
        </w:rPr>
        <w:t> </w:t>
      </w:r>
      <w:r>
        <w:rPr>
          <w:sz w:val="24"/>
        </w:rPr>
        <w:t>https://doi.org/10.1504/IJBIR.2013.050558</w:t>
      </w:r>
    </w:p>
    <w:p>
      <w:pPr>
        <w:spacing w:line="480" w:lineRule="auto" w:before="161"/>
        <w:ind w:left="920" w:right="294" w:hanging="480"/>
        <w:jc w:val="left"/>
        <w:rPr>
          <w:sz w:val="24"/>
        </w:rPr>
      </w:pPr>
      <w:r>
        <w:rPr>
          <w:sz w:val="24"/>
        </w:rPr>
        <w:t>Kavitha, K. (2015). Mobile Banking Supervising System- Issues, Challenges &amp;</w:t>
      </w:r>
      <w:r>
        <w:rPr>
          <w:spacing w:val="1"/>
          <w:sz w:val="24"/>
        </w:rPr>
        <w:t> </w:t>
      </w:r>
      <w:r>
        <w:rPr>
          <w:sz w:val="24"/>
        </w:rPr>
        <w:t>Suggestions to improve Mobile Banking Services. </w:t>
      </w:r>
      <w:r>
        <w:rPr>
          <w:i/>
          <w:sz w:val="24"/>
        </w:rPr>
        <w:t>Advances in Computer Science: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Journal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(4), 65–67.</w:t>
      </w:r>
    </w:p>
    <w:p>
      <w:pPr>
        <w:spacing w:line="480" w:lineRule="auto" w:before="158"/>
        <w:ind w:left="920" w:right="335" w:hanging="480"/>
        <w:jc w:val="both"/>
        <w:rPr>
          <w:sz w:val="24"/>
        </w:rPr>
      </w:pPr>
      <w:r>
        <w:rPr>
          <w:sz w:val="24"/>
        </w:rPr>
        <w:t>Kazi, A. K., &amp; Mannan, M. A. (2013). Factors affecting adoption of mobile banking in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 (2147-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4478)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(3), 54–61. https://doi.org/10.20525/ijrbs.v2i3.73</w:t>
      </w:r>
    </w:p>
    <w:p>
      <w:pPr>
        <w:pStyle w:val="BodyText"/>
        <w:spacing w:line="480" w:lineRule="auto" w:before="161"/>
        <w:ind w:right="587" w:hanging="48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1943100</wp:posOffset>
            </wp:positionH>
            <wp:positionV relativeFrom="paragraph">
              <wp:posOffset>398819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Khatimah, H., Susanto, P., &amp; Abdullah, N. L. (2019). Hedonic motivation and social</w:t>
      </w:r>
      <w:r>
        <w:rPr>
          <w:spacing w:val="-57"/>
        </w:rPr>
        <w:t> </w:t>
      </w:r>
      <w:r>
        <w:rPr/>
        <w:t>influence on behavioral intention of e-money: The role of payment habit as a</w:t>
      </w:r>
      <w:r>
        <w:rPr>
          <w:spacing w:val="1"/>
        </w:rPr>
        <w:t> </w:t>
      </w:r>
      <w:r>
        <w:rPr/>
        <w:t>mediator.</w:t>
      </w:r>
      <w:r>
        <w:rPr>
          <w:spacing w:val="-1"/>
        </w:rPr>
        <w:t> </w:t>
      </w:r>
      <w:r>
        <w:rPr>
          <w:i/>
        </w:rPr>
        <w:t>International Journal</w:t>
      </w:r>
      <w:r>
        <w:rPr>
          <w:i/>
          <w:spacing w:val="-1"/>
        </w:rPr>
        <w:t> </w:t>
      </w:r>
      <w:r>
        <w:rPr>
          <w:i/>
        </w:rPr>
        <w:t>of Entrepreneurship</w:t>
      </w:r>
      <w:r>
        <w:rPr/>
        <w:t>, </w:t>
      </w:r>
      <w:r>
        <w:rPr>
          <w:i/>
        </w:rPr>
        <w:t>23</w:t>
      </w:r>
      <w:r>
        <w:rPr/>
        <w:t>(1),</w:t>
      </w:r>
      <w:r>
        <w:rPr>
          <w:spacing w:val="-1"/>
        </w:rPr>
        <w:t> </w:t>
      </w:r>
      <w:r>
        <w:rPr/>
        <w:t>1–9.</w:t>
      </w:r>
    </w:p>
    <w:p>
      <w:pPr>
        <w:spacing w:before="159"/>
        <w:ind w:left="440" w:right="0" w:firstLine="0"/>
        <w:jc w:val="left"/>
        <w:rPr>
          <w:sz w:val="24"/>
        </w:rPr>
      </w:pPr>
      <w:r>
        <w:rPr>
          <w:sz w:val="24"/>
        </w:rPr>
        <w:t>Kumar,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Methodology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London:</w:t>
      </w:r>
      <w:r>
        <w:rPr>
          <w:spacing w:val="-1"/>
          <w:sz w:val="24"/>
        </w:rPr>
        <w:t> </w:t>
      </w:r>
      <w:r>
        <w:rPr>
          <w:sz w:val="24"/>
        </w:rPr>
        <w:t>SAGE</w:t>
      </w:r>
      <w:r>
        <w:rPr>
          <w:spacing w:val="-2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  <w:spacing w:before="11"/>
        <w:ind w:left="0"/>
        <w:rPr>
          <w:sz w:val="37"/>
        </w:rPr>
      </w:pPr>
    </w:p>
    <w:p>
      <w:pPr>
        <w:spacing w:line="480" w:lineRule="auto" w:before="0"/>
        <w:ind w:left="920" w:right="0" w:hanging="480"/>
        <w:jc w:val="left"/>
        <w:rPr>
          <w:sz w:val="24"/>
        </w:rPr>
      </w:pPr>
      <w:r>
        <w:rPr>
          <w:sz w:val="24"/>
        </w:rPr>
        <w:t>Lin,</w:t>
      </w:r>
      <w:r>
        <w:rPr>
          <w:spacing w:val="-2"/>
          <w:sz w:val="24"/>
        </w:rPr>
        <w:t> </w:t>
      </w:r>
      <w:r>
        <w:rPr>
          <w:sz w:val="24"/>
        </w:rPr>
        <w:t>L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Shiqian,</w:t>
      </w:r>
      <w:r>
        <w:rPr>
          <w:spacing w:val="-2"/>
          <w:sz w:val="24"/>
        </w:rPr>
        <w:t> </w:t>
      </w:r>
      <w:r>
        <w:rPr>
          <w:sz w:val="24"/>
        </w:rPr>
        <w:t>W.</w:t>
      </w:r>
      <w:r>
        <w:rPr>
          <w:spacing w:val="-2"/>
          <w:sz w:val="24"/>
        </w:rPr>
        <w:t> </w:t>
      </w:r>
      <w:r>
        <w:rPr>
          <w:sz w:val="24"/>
        </w:rPr>
        <w:t>(2018).</w:t>
      </w:r>
      <w:r>
        <w:rPr>
          <w:spacing w:val="-2"/>
          <w:sz w:val="24"/>
        </w:rPr>
        <w:t> </w:t>
      </w:r>
      <w:r>
        <w:rPr>
          <w:sz w:val="24"/>
        </w:rPr>
        <w:t>Factors Influencing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Behavior</w:t>
      </w:r>
      <w:r>
        <w:rPr>
          <w:spacing w:val="-1"/>
          <w:sz w:val="24"/>
        </w:rPr>
        <w:t> </w:t>
      </w:r>
      <w:r>
        <w:rPr>
          <w:sz w:val="24"/>
        </w:rPr>
        <w:t>Intention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E-Banking</w:t>
      </w:r>
      <w:r>
        <w:rPr>
          <w:spacing w:val="-57"/>
          <w:sz w:val="24"/>
        </w:rPr>
        <w:t> </w:t>
      </w:r>
      <w:r>
        <w:rPr>
          <w:sz w:val="24"/>
        </w:rPr>
        <w:t>Transactions Through Mobile Phones in China. </w:t>
      </w:r>
      <w:r>
        <w:rPr>
          <w:i/>
          <w:sz w:val="24"/>
        </w:rPr>
        <w:t>Journal of Internet Banking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Commerce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(1), 1–11.</w:t>
      </w:r>
    </w:p>
    <w:p>
      <w:pPr>
        <w:spacing w:line="619" w:lineRule="auto" w:before="161"/>
        <w:ind w:left="1160" w:right="127" w:hanging="720"/>
        <w:jc w:val="left"/>
        <w:rPr>
          <w:sz w:val="24"/>
        </w:rPr>
      </w:pPr>
      <w:r>
        <w:rPr>
          <w:i/>
          <w:sz w:val="24"/>
        </w:rPr>
        <w:t>List of Licensed Financial Institutions | Bank Negara Malaysia | Central Bank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</w:t>
      </w:r>
      <w:r>
        <w:rPr>
          <w:sz w:val="24"/>
        </w:rPr>
        <w:t>. (2019). Retrieved 26 November 2019, from</w:t>
      </w:r>
      <w:r>
        <w:rPr>
          <w:spacing w:val="1"/>
          <w:sz w:val="24"/>
        </w:rPr>
        <w:t> </w:t>
      </w:r>
      <w:hyperlink r:id="rId16">
        <w:r>
          <w:rPr>
            <w:spacing w:val="-1"/>
            <w:sz w:val="24"/>
          </w:rPr>
          <w:t>http://www.bnm.gov.my/index.php?ch=fs&amp;pg=fs_mfs_list&amp;ac=118&amp;lang=en</w:t>
        </w:r>
      </w:hyperlink>
    </w:p>
    <w:p>
      <w:pPr>
        <w:pStyle w:val="BodyText"/>
        <w:spacing w:line="480" w:lineRule="auto"/>
        <w:ind w:right="195" w:hanging="480"/>
      </w:pPr>
      <w:r>
        <w:rPr/>
        <w:t>Luyanda Kamwendo Phiri, A. (2017). Investigating the Factors Influencing Consumers ’</w:t>
      </w:r>
      <w:r>
        <w:rPr>
          <w:spacing w:val="-58"/>
        </w:rPr>
        <w:t> </w:t>
      </w:r>
      <w:r>
        <w:rPr/>
        <w:t>Adoption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Mobile</w:t>
      </w:r>
      <w:r>
        <w:rPr>
          <w:spacing w:val="-1"/>
        </w:rPr>
        <w:t> </w:t>
      </w:r>
      <w:r>
        <w:rPr/>
        <w:t>Banking Services</w:t>
      </w:r>
      <w:r>
        <w:rPr>
          <w:spacing w:val="-1"/>
        </w:rPr>
        <w:t> </w:t>
      </w:r>
      <w:r>
        <w:rPr/>
        <w:t>in Tshwane. 7(9), 1–9.</w:t>
      </w:r>
    </w:p>
    <w:p>
      <w:pPr>
        <w:pStyle w:val="BodyText"/>
        <w:spacing w:before="158"/>
        <w:ind w:left="440"/>
      </w:pPr>
      <w:r>
        <w:rPr/>
        <w:t>Mahad,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(2015). Factors Influencing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Mobile</w:t>
      </w:r>
      <w:r>
        <w:rPr>
          <w:spacing w:val="-2"/>
        </w:rPr>
        <w:t> </w:t>
      </w:r>
      <w:r>
        <w:rPr/>
        <w:t>Banking Services</w:t>
      </w:r>
    </w:p>
    <w:p>
      <w:pPr>
        <w:spacing w:after="0"/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before="79"/>
      </w:pPr>
      <w:r>
        <w:rPr/>
        <w:t>Among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Klang</w:t>
      </w:r>
      <w:r>
        <w:rPr>
          <w:spacing w:val="-1"/>
        </w:rPr>
        <w:t> </w:t>
      </w:r>
      <w:r>
        <w:rPr/>
        <w:t>Valley.</w:t>
      </w:r>
    </w:p>
    <w:p>
      <w:pPr>
        <w:pStyle w:val="BodyText"/>
        <w:spacing w:before="11"/>
        <w:ind w:left="0"/>
        <w:rPr>
          <w:sz w:val="37"/>
        </w:rPr>
      </w:pPr>
    </w:p>
    <w:p>
      <w:pPr>
        <w:pStyle w:val="BodyText"/>
        <w:spacing w:line="480" w:lineRule="auto"/>
        <w:ind w:right="339" w:hanging="480"/>
      </w:pPr>
      <w:hyperlink r:id="rId17">
        <w:r>
          <w:rPr/>
          <w:t>Martyn</w:t>
        </w:r>
        <w:r>
          <w:rPr>
            <w:spacing w:val="-3"/>
          </w:rPr>
          <w:t> </w:t>
        </w:r>
        <w:r>
          <w:rPr/>
          <w:t>Shuttleworth</w:t>
        </w:r>
        <w:r>
          <w:rPr>
            <w:spacing w:val="-2"/>
          </w:rPr>
          <w:t> </w:t>
        </w:r>
      </w:hyperlink>
      <w:r>
        <w:rPr/>
        <w:t>(Aug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</w:t>
      </w:r>
      <w:r>
        <w:rPr/>
        <w:t>2009).</w:t>
      </w:r>
      <w:r>
        <w:rPr>
          <w:spacing w:val="-2"/>
        </w:rPr>
        <w:t> </w:t>
      </w:r>
      <w:r>
        <w:rPr/>
        <w:t>Convergent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Discriminant</w:t>
      </w:r>
      <w:r>
        <w:rPr>
          <w:spacing w:val="-2"/>
        </w:rPr>
        <w:t> </w:t>
      </w:r>
      <w:r>
        <w:rPr/>
        <w:t>Validity.</w:t>
      </w:r>
      <w:r>
        <w:rPr>
          <w:spacing w:val="-2"/>
        </w:rPr>
        <w:t> </w:t>
      </w:r>
      <w:r>
        <w:rPr/>
        <w:t>Retrieved</w:t>
      </w:r>
      <w:r>
        <w:rPr>
          <w:spacing w:val="-57"/>
        </w:rPr>
        <w:t> </w:t>
      </w:r>
      <w:r>
        <w:rPr/>
        <w:t>20 October 2019, from Snakk Om Mobbing: </w:t>
      </w:r>
      <w:hyperlink r:id="rId18">
        <w:r>
          <w:rPr/>
          <w:t>https://explorable.com/convergent-</w:t>
        </w:r>
      </w:hyperlink>
      <w:r>
        <w:rPr>
          <w:spacing w:val="1"/>
        </w:rPr>
        <w:t> </w:t>
      </w:r>
      <w:hyperlink r:id="rId18">
        <w:r>
          <w:rPr/>
          <w:t>validity</w:t>
        </w:r>
      </w:hyperlink>
    </w:p>
    <w:p>
      <w:pPr>
        <w:pStyle w:val="BodyText"/>
        <w:spacing w:line="619" w:lineRule="auto" w:before="159"/>
        <w:ind w:left="1160" w:right="218" w:hanging="720"/>
        <w:jc w:val="both"/>
      </w:pPr>
      <w:r>
        <w:rPr/>
        <w:t>Maybank2u.com - Maybank Introduces First Ever Mobile Banking Services Information</w:t>
      </w:r>
      <w:r>
        <w:rPr>
          <w:spacing w:val="-57"/>
        </w:rPr>
        <w:t> </w:t>
      </w:r>
      <w:r>
        <w:rPr/>
        <w:t>for iPhone Applications in Malaysia. (2009). Retrieved 30 November 2019, from</w:t>
      </w:r>
      <w:r>
        <w:rPr>
          <w:spacing w:val="-57"/>
        </w:rPr>
        <w:t> </w:t>
      </w:r>
      <w:r>
        <w:rPr/>
        <w:t>https://</w:t>
      </w:r>
      <w:hyperlink r:id="rId19">
        <w:r>
          <w:rPr/>
          <w:t>www.maybank2u.com.my/mbb_info/m2u/public/</w:t>
        </w:r>
      </w:hyperlink>
    </w:p>
    <w:p>
      <w:pPr>
        <w:spacing w:line="480" w:lineRule="auto" w:before="0"/>
        <w:ind w:left="1656" w:right="217" w:hanging="121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1943100</wp:posOffset>
            </wp:positionH>
            <wp:positionV relativeFrom="paragraph">
              <wp:posOffset>444412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McCombes,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(2019).</w:t>
      </w:r>
      <w:r>
        <w:rPr>
          <w:spacing w:val="-2"/>
          <w:sz w:val="24"/>
        </w:rPr>
        <w:t> </w:t>
      </w:r>
      <w:r>
        <w:rPr>
          <w:sz w:val="24"/>
        </w:rPr>
        <w:t>T</w:t>
      </w:r>
      <w:r>
        <w:rPr>
          <w:i/>
          <w:sz w:val="24"/>
        </w:rPr>
        <w:t>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Types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Compared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Retrieved 14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2020,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hyperlink r:id="rId20">
        <w:r>
          <w:rPr>
            <w:sz w:val="24"/>
          </w:rPr>
          <w:t>https://www.scribbr.com/methodology/types-of-research/</w:t>
        </w:r>
      </w:hyperlink>
    </w:p>
    <w:p>
      <w:pPr>
        <w:pStyle w:val="BodyText"/>
        <w:spacing w:before="161"/>
        <w:ind w:left="439"/>
        <w:jc w:val="both"/>
      </w:pPr>
      <w:r>
        <w:rPr/>
        <w:t>Md,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A. (2016).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design.</w:t>
      </w:r>
      <w:r>
        <w:rPr>
          <w:spacing w:val="-2"/>
        </w:rPr>
        <w:t> </w:t>
      </w:r>
      <w:r>
        <w:rPr/>
        <w:t>https://doi.org/10.1097/00006527-199301340-00010</w:t>
      </w:r>
    </w:p>
    <w:p>
      <w:pPr>
        <w:pStyle w:val="BodyText"/>
        <w:spacing w:before="8"/>
        <w:ind w:left="0"/>
        <w:rPr>
          <w:sz w:val="37"/>
        </w:rPr>
      </w:pPr>
    </w:p>
    <w:p>
      <w:pPr>
        <w:pStyle w:val="BodyText"/>
        <w:spacing w:line="480" w:lineRule="auto" w:before="1"/>
        <w:ind w:right="299" w:hanging="480"/>
      </w:pPr>
      <w:r>
        <w:rPr/>
        <w:t>Malaysian</w:t>
      </w:r>
      <w:r>
        <w:rPr>
          <w:spacing w:val="-3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Multimedia</w:t>
      </w:r>
      <w:r>
        <w:rPr>
          <w:spacing w:val="-3"/>
        </w:rPr>
        <w:t> </w:t>
      </w:r>
      <w:r>
        <w:rPr/>
        <w:t>Commission.</w:t>
      </w:r>
      <w:r>
        <w:rPr>
          <w:spacing w:val="-2"/>
        </w:rPr>
        <w:t> </w:t>
      </w:r>
      <w:r>
        <w:rPr/>
        <w:t>(2019).</w:t>
      </w:r>
      <w:r>
        <w:rPr>
          <w:spacing w:val="-2"/>
        </w:rPr>
        <w:t> </w:t>
      </w:r>
      <w:r>
        <w:rPr>
          <w:i/>
        </w:rPr>
        <w:t>Internet</w:t>
      </w:r>
      <w:r>
        <w:rPr>
          <w:i/>
          <w:spacing w:val="-2"/>
        </w:rPr>
        <w:t> </w:t>
      </w:r>
      <w:r>
        <w:rPr>
          <w:i/>
        </w:rPr>
        <w:t>Users</w:t>
      </w:r>
      <w:r>
        <w:rPr>
          <w:i/>
          <w:spacing w:val="-2"/>
        </w:rPr>
        <w:t> </w:t>
      </w:r>
      <w:r>
        <w:rPr>
          <w:i/>
        </w:rPr>
        <w:t>Survey</w:t>
      </w:r>
      <w:r>
        <w:rPr>
          <w:i/>
          <w:spacing w:val="-57"/>
        </w:rPr>
        <w:t> </w:t>
      </w:r>
      <w:r>
        <w:rPr>
          <w:i/>
        </w:rPr>
        <w:t>2018</w:t>
      </w:r>
      <w:r>
        <w:rPr>
          <w:i/>
          <w:spacing w:val="-2"/>
        </w:rPr>
        <w:t> </w:t>
      </w:r>
      <w:r>
        <w:rPr/>
        <w:t>(p.</w:t>
      </w:r>
      <w:r>
        <w:rPr>
          <w:spacing w:val="-1"/>
        </w:rPr>
        <w:t> </w:t>
      </w:r>
      <w:r>
        <w:rPr/>
        <w:t>18).</w:t>
      </w:r>
      <w:r>
        <w:rPr>
          <w:spacing w:val="-1"/>
        </w:rPr>
        <w:t> </w:t>
      </w:r>
      <w:r>
        <w:rPr/>
        <w:t>Cyberjaya:</w:t>
      </w:r>
      <w:r>
        <w:rPr>
          <w:spacing w:val="-1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Multimedia</w:t>
      </w:r>
      <w:r>
        <w:rPr>
          <w:spacing w:val="-2"/>
        </w:rPr>
        <w:t> </w:t>
      </w:r>
      <w:r>
        <w:rPr/>
        <w:t>Commission</w:t>
      </w:r>
    </w:p>
    <w:p>
      <w:pPr>
        <w:spacing w:line="619" w:lineRule="auto" w:before="160"/>
        <w:ind w:left="1160" w:right="567" w:hanging="720"/>
        <w:jc w:val="left"/>
        <w:rPr>
          <w:sz w:val="24"/>
        </w:rPr>
      </w:pPr>
      <w:r>
        <w:rPr>
          <w:sz w:val="24"/>
        </w:rPr>
        <w:t>Ministry of Finance Malaysia. (2018). </w:t>
      </w:r>
      <w:r>
        <w:rPr>
          <w:i/>
          <w:sz w:val="24"/>
        </w:rPr>
        <w:t>Economic Report 2017/18 </w:t>
      </w:r>
      <w:r>
        <w:rPr>
          <w:sz w:val="24"/>
        </w:rPr>
        <w:t>(p. 99). Ministry of</w:t>
      </w:r>
      <w:r>
        <w:rPr>
          <w:spacing w:val="-58"/>
          <w:sz w:val="24"/>
        </w:rPr>
        <w:t> </w:t>
      </w:r>
      <w:r>
        <w:rPr>
          <w:sz w:val="24"/>
        </w:rPr>
        <w:t>Finance</w:t>
      </w:r>
      <w:r>
        <w:rPr>
          <w:spacing w:val="58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spacing w:line="619" w:lineRule="auto"/>
        <w:ind w:left="1160" w:right="146" w:hanging="720"/>
      </w:pPr>
      <w:r>
        <w:rPr/>
        <w:t>Mobile Banking Definition &amp; Example | InvestingAnswers. (2019). Retrieved 25</w:t>
      </w:r>
      <w:r>
        <w:rPr>
          <w:spacing w:val="1"/>
        </w:rPr>
        <w:t> </w:t>
      </w:r>
      <w:r>
        <w:rPr/>
        <w:t>November</w:t>
      </w:r>
      <w:r>
        <w:rPr>
          <w:spacing w:val="-7"/>
        </w:rPr>
        <w:t> </w:t>
      </w:r>
      <w:r>
        <w:rPr/>
        <w:t>2019,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https://investinganswers.com/dictionary/m/mobile-banking</w:t>
      </w:r>
    </w:p>
    <w:p>
      <w:pPr>
        <w:spacing w:line="480" w:lineRule="auto" w:before="1"/>
        <w:ind w:left="920" w:right="514" w:hanging="480"/>
        <w:jc w:val="left"/>
        <w:rPr>
          <w:sz w:val="24"/>
        </w:rPr>
      </w:pPr>
      <w:r>
        <w:rPr>
          <w:sz w:val="24"/>
        </w:rPr>
        <w:t>Mohd Suki, N. (2010). An Empirical Study of Factors Affecting the Internet Banking</w:t>
      </w:r>
      <w:r>
        <w:rPr>
          <w:spacing w:val="-58"/>
          <w:sz w:val="24"/>
        </w:rPr>
        <w:t> </w:t>
      </w:r>
      <w:r>
        <w:rPr>
          <w:sz w:val="24"/>
        </w:rPr>
        <w:t>Adoption among Malaysian Consumer’s. </w:t>
      </w:r>
      <w:r>
        <w:rPr>
          <w:i/>
          <w:sz w:val="24"/>
        </w:rPr>
        <w:t>Journal of Internet Banking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Commerce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15</w:t>
      </w:r>
      <w:r>
        <w:rPr>
          <w:sz w:val="24"/>
        </w:rPr>
        <w:t>(2), 1–11.</w:t>
      </w:r>
    </w:p>
    <w:p>
      <w:pPr>
        <w:pStyle w:val="BodyText"/>
        <w:spacing w:before="159"/>
        <w:ind w:left="440"/>
      </w:pPr>
      <w:r>
        <w:rPr/>
        <w:t>Moore,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(2020).</w:t>
      </w:r>
      <w:r>
        <w:rPr>
          <w:spacing w:val="1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Penetration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Asia</w:t>
      </w:r>
      <w:r>
        <w:rPr>
          <w:spacing w:val="-2"/>
        </w:rPr>
        <w:t> </w:t>
      </w:r>
      <w:r>
        <w:rPr/>
        <w:t>by Country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Region.</w:t>
      </w:r>
      <w:r>
        <w:rPr>
          <w:spacing w:val="-1"/>
        </w:rPr>
        <w:t> </w:t>
      </w:r>
      <w:r>
        <w:rPr/>
        <w:t>Retrieved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July</w:t>
      </w:r>
    </w:p>
    <w:p>
      <w:pPr>
        <w:spacing w:after="0"/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line="480" w:lineRule="auto" w:before="79"/>
        <w:ind w:right="759"/>
      </w:pPr>
      <w:r>
        <w:rPr/>
        <w:t>2020, from </w:t>
      </w:r>
      <w:hyperlink r:id="rId21">
        <w:r>
          <w:rPr/>
          <w:t>https://www.statista.com/statistics/281668/internet-penetration-in-</w:t>
        </w:r>
      </w:hyperlink>
      <w:r>
        <w:rPr>
          <w:spacing w:val="-58"/>
        </w:rPr>
        <w:t> </w:t>
      </w:r>
      <w:hyperlink r:id="rId21">
        <w:r>
          <w:rPr/>
          <w:t>southeast-asian-countries/</w:t>
        </w:r>
      </w:hyperlink>
    </w:p>
    <w:p>
      <w:pPr>
        <w:pStyle w:val="BodyText"/>
        <w:spacing w:line="480" w:lineRule="auto" w:before="161"/>
        <w:ind w:right="223" w:hanging="480"/>
      </w:pPr>
      <w:r>
        <w:rPr/>
        <w:t>Mujiyati, &amp; Achyari, D. (2008). The Role of Perceived Enjoyment on Motivating the</w:t>
      </w:r>
      <w:r>
        <w:rPr>
          <w:spacing w:val="1"/>
        </w:rPr>
        <w:t> </w:t>
      </w:r>
      <w:r>
        <w:rPr/>
        <w:t>Internet</w:t>
      </w:r>
      <w:r>
        <w:rPr>
          <w:spacing w:val="-9"/>
        </w:rPr>
        <w:t> </w:t>
      </w:r>
      <w:r>
        <w:rPr/>
        <w:t>Use.</w:t>
      </w:r>
      <w:r>
        <w:rPr>
          <w:spacing w:val="-6"/>
        </w:rPr>
        <w:t> </w:t>
      </w:r>
      <w:hyperlink r:id="rId22">
        <w:r>
          <w:rPr/>
          <w:t>http://journals.ums.ac.id/index.php/benefit/article/download/1274/838</w:t>
        </w:r>
      </w:hyperlink>
    </w:p>
    <w:p>
      <w:pPr>
        <w:pStyle w:val="BodyText"/>
        <w:spacing w:line="480" w:lineRule="auto" w:before="158"/>
        <w:ind w:hanging="480"/>
      </w:pPr>
      <w:r>
        <w:rPr/>
        <w:t>Munoz-Leiva,</w:t>
      </w:r>
      <w:r>
        <w:rPr>
          <w:spacing w:val="-1"/>
        </w:rPr>
        <w:t> </w:t>
      </w:r>
      <w:r>
        <w:rPr/>
        <w:t>F.,</w:t>
      </w:r>
      <w:r>
        <w:rPr>
          <w:spacing w:val="-3"/>
        </w:rPr>
        <w:t> </w:t>
      </w:r>
      <w:r>
        <w:rPr/>
        <w:t>Climent-Climent,</w:t>
      </w:r>
      <w:r>
        <w:rPr>
          <w:spacing w:val="-3"/>
        </w:rPr>
        <w:t> </w:t>
      </w:r>
      <w:r>
        <w:rPr/>
        <w:t>S.,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Liebana-Cabanillas,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(2016).</w:t>
      </w:r>
      <w:r>
        <w:rPr>
          <w:spacing w:val="-1"/>
        </w:rPr>
        <w:t> </w:t>
      </w:r>
      <w:r>
        <w:rPr/>
        <w:t>Determinants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intention to use the mobile banking apps : An extension of the classic TAM model.</w:t>
      </w:r>
      <w:r>
        <w:rPr>
          <w:spacing w:val="1"/>
        </w:rPr>
        <w:t> </w:t>
      </w:r>
      <w:r>
        <w:rPr>
          <w:i/>
        </w:rPr>
        <w:t>Spanish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Marketing</w:t>
      </w:r>
      <w:r>
        <w:rPr/>
        <w:t>,</w:t>
      </w:r>
      <w:r>
        <w:rPr>
          <w:spacing w:val="-1"/>
        </w:rPr>
        <w:t> </w:t>
      </w:r>
      <w:r>
        <w:rPr/>
        <w:t>1–14.</w:t>
      </w:r>
      <w:r>
        <w:rPr>
          <w:spacing w:val="-1"/>
        </w:rPr>
        <w:t> </w:t>
      </w:r>
      <w:r>
        <w:rPr/>
        <w:t>https://doi.org/10.1016/j.sjme.2016.12.001</w:t>
      </w:r>
    </w:p>
    <w:p>
      <w:pPr>
        <w:spacing w:line="480" w:lineRule="auto" w:before="161"/>
        <w:ind w:left="1160" w:right="97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1943100</wp:posOffset>
            </wp:positionH>
            <wp:positionV relativeFrom="paragraph">
              <wp:posOffset>749340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Omair, A. (2014). </w:t>
      </w:r>
      <w:r>
        <w:rPr>
          <w:i/>
          <w:sz w:val="24"/>
        </w:rPr>
        <w:t>Sample size estimation and sampling technique for selecting 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representative sample. </w:t>
      </w:r>
      <w:r>
        <w:rPr>
          <w:sz w:val="24"/>
        </w:rPr>
        <w:t>J Health Spec. Retrieved 23 December 2019 from</w:t>
      </w:r>
      <w:r>
        <w:rPr>
          <w:spacing w:val="-57"/>
          <w:sz w:val="24"/>
        </w:rPr>
        <w:t> </w:t>
      </w:r>
      <w:r>
        <w:rPr>
          <w:sz w:val="24"/>
        </w:rPr>
        <w:t>http://www.thejhs.org/text.asp?2014/2/4/142/142783</w:t>
      </w:r>
    </w:p>
    <w:p>
      <w:pPr>
        <w:pStyle w:val="BodyText"/>
        <w:spacing w:line="480" w:lineRule="auto" w:before="159"/>
        <w:ind w:right="901" w:hanging="480"/>
      </w:pPr>
      <w:r>
        <w:rPr/>
        <w:t>Othman, A. (2014). Factors Influencing The Adoption of Mobile Banking among</w:t>
      </w:r>
      <w:r>
        <w:rPr>
          <w:spacing w:val="-58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Y.</w:t>
      </w:r>
    </w:p>
    <w:p>
      <w:pPr>
        <w:pStyle w:val="BodyText"/>
        <w:spacing w:line="480" w:lineRule="auto" w:before="161"/>
        <w:ind w:right="497" w:hanging="480"/>
      </w:pPr>
      <w:r>
        <w:rPr/>
        <w:t>Parveen,</w:t>
      </w:r>
      <w:r>
        <w:rPr>
          <w:spacing w:val="-1"/>
        </w:rPr>
        <w:t> </w:t>
      </w:r>
      <w:r>
        <w:rPr/>
        <w:t>F.,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Sulaiman,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(2008).</w:t>
      </w:r>
      <w:r>
        <w:rPr>
          <w:spacing w:val="-2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complexity,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innovativeness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intention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wireless internet</w:t>
      </w:r>
      <w:r>
        <w:rPr>
          <w:spacing w:val="-1"/>
        </w:rPr>
        <w:t> </w:t>
      </w:r>
      <w:r>
        <w:rPr/>
        <w:t>using mobile</w:t>
      </w:r>
      <w:r>
        <w:rPr>
          <w:spacing w:val="-2"/>
        </w:rPr>
        <w:t> </w:t>
      </w:r>
      <w:r>
        <w:rPr/>
        <w:t>devices in</w:t>
      </w:r>
      <w:r>
        <w:rPr>
          <w:spacing w:val="-1"/>
        </w:rPr>
        <w:t> </w:t>
      </w:r>
      <w:r>
        <w:rPr/>
        <w:t>Malaysia.</w:t>
      </w:r>
    </w:p>
    <w:p>
      <w:pPr>
        <w:spacing w:line="480" w:lineRule="auto" w:before="0"/>
        <w:ind w:left="920" w:right="2201" w:firstLine="0"/>
        <w:jc w:val="left"/>
        <w:rPr>
          <w:sz w:val="24"/>
        </w:rPr>
      </w:pPr>
      <w:r>
        <w:rPr>
          <w:i/>
          <w:sz w:val="24"/>
        </w:rPr>
        <w:t>International Review of Business Research Papers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(5), 1–10.</w:t>
      </w:r>
      <w:r>
        <w:rPr>
          <w:spacing w:val="-58"/>
          <w:sz w:val="24"/>
        </w:rPr>
        <w:t> </w:t>
      </w:r>
      <w:hyperlink r:id="rId23">
        <w:r>
          <w:rPr>
            <w:sz w:val="24"/>
          </w:rPr>
          <w:t>http://www.bizresearchpapers.com/1[</w:t>
        </w:r>
      </w:hyperlink>
      <w:r>
        <w:rPr>
          <w:sz w:val="24"/>
        </w:rPr>
        <w:t>1].</w:t>
      </w:r>
      <w:r>
        <w:rPr>
          <w:spacing w:val="-1"/>
          <w:sz w:val="24"/>
        </w:rPr>
        <w:t> </w:t>
      </w:r>
      <w:r>
        <w:rPr>
          <w:sz w:val="24"/>
        </w:rPr>
        <w:t>Ainin.pdf</w:t>
      </w:r>
    </w:p>
    <w:p>
      <w:pPr>
        <w:pStyle w:val="BodyText"/>
        <w:spacing w:line="480" w:lineRule="auto" w:before="161"/>
        <w:ind w:right="1501" w:hanging="480"/>
      </w:pPr>
      <w:r>
        <w:rPr/>
        <w:t>Pettinger,</w:t>
      </w:r>
      <w:r>
        <w:rPr>
          <w:spacing w:val="-2"/>
        </w:rPr>
        <w:t> </w:t>
      </w:r>
      <w:r>
        <w:rPr/>
        <w:t>T.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>
          <w:i/>
        </w:rPr>
        <w:t>Purpose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banks</w:t>
      </w:r>
      <w:r>
        <w:rPr/>
        <w:t>.</w:t>
      </w:r>
      <w:r>
        <w:rPr>
          <w:spacing w:val="-1"/>
        </w:rPr>
        <w:t> </w:t>
      </w:r>
      <w:r>
        <w:rPr/>
        <w:t>Retrieved 22</w:t>
      </w:r>
      <w:r>
        <w:rPr>
          <w:spacing w:val="-1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2019,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hyperlink r:id="rId24">
        <w:r>
          <w:rPr/>
          <w:t>https://www.economicshelp.org/blog/glossary/banks/</w:t>
        </w:r>
      </w:hyperlink>
    </w:p>
    <w:p>
      <w:pPr>
        <w:pStyle w:val="BodyText"/>
        <w:spacing w:line="480" w:lineRule="auto" w:before="158"/>
        <w:ind w:right="1680" w:hanging="480"/>
      </w:pPr>
      <w:r>
        <w:rPr/>
        <w:t>Puckett,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(2018).</w:t>
      </w:r>
      <w:r>
        <w:rPr>
          <w:spacing w:val="-2"/>
        </w:rPr>
        <w:t> </w:t>
      </w:r>
      <w:r>
        <w:rPr>
          <w:i/>
        </w:rPr>
        <w:t>Data</w:t>
      </w:r>
      <w:r>
        <w:rPr>
          <w:i/>
          <w:spacing w:val="-2"/>
        </w:rPr>
        <w:t> </w:t>
      </w:r>
      <w:r>
        <w:rPr>
          <w:i/>
        </w:rPr>
        <w:t>Collection</w:t>
      </w:r>
      <w:r>
        <w:rPr>
          <w:i/>
          <w:spacing w:val="-2"/>
        </w:rPr>
        <w:t> </w:t>
      </w:r>
      <w:r>
        <w:rPr>
          <w:i/>
        </w:rPr>
        <w:t>Techniques</w:t>
      </w:r>
      <w:r>
        <w:rPr/>
        <w:t>.</w:t>
      </w:r>
      <w:r>
        <w:rPr>
          <w:spacing w:val="-2"/>
        </w:rPr>
        <w:t> </w:t>
      </w:r>
      <w:r>
        <w:rPr/>
        <w:t>Fulcrum.</w:t>
      </w:r>
      <w:r>
        <w:rPr>
          <w:spacing w:val="-2"/>
        </w:rPr>
        <w:t> </w:t>
      </w:r>
      <w:r>
        <w:rPr/>
        <w:t>Retrieved</w:t>
      </w:r>
      <w:r>
        <w:rPr>
          <w:spacing w:val="-2"/>
        </w:rPr>
        <w:t> </w:t>
      </w:r>
      <w:r>
        <w:rPr/>
        <w:t>from</w:t>
      </w:r>
      <w:r>
        <w:rPr>
          <w:spacing w:val="-57"/>
        </w:rPr>
        <w:t> </w:t>
      </w:r>
      <w:hyperlink r:id="rId25">
        <w:r>
          <w:rPr/>
          <w:t>https://www.fulcrumapp.com/blog/field-data-collection-methods/</w:t>
        </w:r>
      </w:hyperlink>
    </w:p>
    <w:p>
      <w:pPr>
        <w:pStyle w:val="BodyText"/>
        <w:spacing w:before="161"/>
        <w:ind w:left="440"/>
      </w:pPr>
      <w:r>
        <w:rPr/>
        <w:t>Puriwat,</w:t>
      </w:r>
      <w:r>
        <w:rPr>
          <w:spacing w:val="-2"/>
        </w:rPr>
        <w:t> </w:t>
      </w:r>
      <w:r>
        <w:rPr/>
        <w:t>W.,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Tripopsakul,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/>
        <w:t>Mobile</w:t>
      </w:r>
      <w:r>
        <w:rPr>
          <w:spacing w:val="-2"/>
        </w:rPr>
        <w:t> </w:t>
      </w:r>
      <w:r>
        <w:rPr/>
        <w:t>banking</w:t>
      </w:r>
      <w:r>
        <w:rPr>
          <w:spacing w:val="-1"/>
        </w:rPr>
        <w:t> </w:t>
      </w:r>
      <w:r>
        <w:rPr/>
        <w:t>adoption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Thailand:</w:t>
      </w:r>
      <w:r>
        <w:rPr>
          <w:spacing w:val="-1"/>
        </w:rPr>
        <w:t> </w:t>
      </w:r>
      <w:r>
        <w:rPr/>
        <w:t>An</w:t>
      </w:r>
    </w:p>
    <w:p>
      <w:pPr>
        <w:spacing w:after="0"/>
        <w:sectPr>
          <w:pgSz w:w="12240" w:h="15840"/>
          <w:pgMar w:header="0" w:footer="1014" w:top="1360" w:bottom="1200" w:left="1720" w:right="1340"/>
        </w:sectPr>
      </w:pPr>
    </w:p>
    <w:p>
      <w:pPr>
        <w:spacing w:line="480" w:lineRule="auto" w:before="79"/>
        <w:ind w:left="920" w:right="376" w:firstLine="0"/>
        <w:jc w:val="left"/>
        <w:rPr>
          <w:sz w:val="24"/>
        </w:rPr>
      </w:pPr>
      <w:r>
        <w:rPr>
          <w:sz w:val="24"/>
        </w:rPr>
        <w:t>integration of technology acceptance model and mobile service quality. </w:t>
      </w:r>
      <w:r>
        <w:rPr>
          <w:i/>
          <w:sz w:val="24"/>
        </w:rPr>
        <w:t>European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z w:val="24"/>
        </w:rPr>
        <w:t>20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200–210. https://doi.org/10.35808/ersj/885</w:t>
      </w:r>
    </w:p>
    <w:p>
      <w:pPr>
        <w:spacing w:line="480" w:lineRule="auto" w:before="161"/>
        <w:ind w:left="920" w:right="470" w:hanging="480"/>
        <w:jc w:val="left"/>
        <w:rPr>
          <w:sz w:val="24"/>
        </w:rPr>
      </w:pPr>
      <w:r>
        <w:rPr>
          <w:sz w:val="24"/>
        </w:rPr>
        <w:t>Rahmani, Z., Tahvildari, A., Honarmand, H., Yousefi, H., &amp; Daghighi, M. S. (2012).</w:t>
      </w:r>
      <w:r>
        <w:rPr>
          <w:spacing w:val="1"/>
          <w:sz w:val="24"/>
        </w:rPr>
        <w:t> </w:t>
      </w:r>
      <w:r>
        <w:rPr>
          <w:sz w:val="24"/>
        </w:rPr>
        <w:t>Mobile</w:t>
      </w:r>
      <w:r>
        <w:rPr>
          <w:spacing w:val="-3"/>
          <w:sz w:val="24"/>
        </w:rPr>
        <w:t> </w:t>
      </w:r>
      <w:r>
        <w:rPr>
          <w:sz w:val="24"/>
        </w:rPr>
        <w:t>Banking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Benefits.</w:t>
      </w:r>
      <w:r>
        <w:rPr>
          <w:spacing w:val="-2"/>
          <w:sz w:val="24"/>
        </w:rPr>
        <w:t> </w:t>
      </w:r>
      <w:r>
        <w:rPr>
          <w:i/>
          <w:sz w:val="24"/>
        </w:rPr>
        <w:t>Arabian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37–40.</w:t>
      </w:r>
    </w:p>
    <w:p>
      <w:pPr>
        <w:spacing w:line="480" w:lineRule="auto" w:before="158"/>
        <w:ind w:left="920" w:right="1008" w:hanging="48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1943100</wp:posOffset>
            </wp:positionH>
            <wp:positionV relativeFrom="paragraph">
              <wp:posOffset>1550582</wp:posOffset>
            </wp:positionV>
            <wp:extent cx="3886185" cy="141961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Raza, S. A., Umer, A., &amp; Shah, N. (2017). New determinants of ease of use and</w:t>
      </w:r>
      <w:r>
        <w:rPr>
          <w:spacing w:val="-57"/>
          <w:sz w:val="24"/>
        </w:rPr>
        <w:t> </w:t>
      </w:r>
      <w:r>
        <w:rPr>
          <w:sz w:val="24"/>
        </w:rPr>
        <w:t>perceived usefulness for mobile banking adoption. </w:t>
      </w:r>
      <w:r>
        <w:rPr>
          <w:i/>
          <w:sz w:val="24"/>
        </w:rPr>
        <w:t>International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Electronic Customer Relationship Management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(1), 44–65.</w:t>
      </w:r>
      <w:r>
        <w:rPr>
          <w:spacing w:val="1"/>
          <w:sz w:val="24"/>
        </w:rPr>
        <w:t> </w:t>
      </w:r>
      <w:r>
        <w:rPr>
          <w:sz w:val="24"/>
        </w:rPr>
        <w:t>https://doi.org/10.1504/IJECRM.2017.086751</w:t>
      </w:r>
    </w:p>
    <w:p>
      <w:pPr>
        <w:pStyle w:val="BodyText"/>
        <w:spacing w:line="480" w:lineRule="auto" w:before="161"/>
        <w:ind w:right="158" w:hanging="480"/>
        <w:jc w:val="both"/>
      </w:pPr>
      <w:r>
        <w:rPr/>
        <w:t>Rizal, M., Hamid, A., Amin, H., Lada, S., &amp; Ahmad, N. (2007). A Comparative Analysis</w:t>
      </w:r>
      <w:r>
        <w:rPr>
          <w:spacing w:val="-57"/>
        </w:rPr>
        <w:t> </w:t>
      </w:r>
      <w:r>
        <w:rPr/>
        <w:t>of Internet Banking in Malaysia and Thailand. </w:t>
      </w:r>
      <w:r>
        <w:rPr>
          <w:i/>
        </w:rPr>
        <w:t>Journal of Internet Business Issue</w:t>
      </w:r>
      <w:r>
        <w:rPr/>
        <w:t>, </w:t>
      </w:r>
      <w:r>
        <w:rPr>
          <w:i/>
        </w:rPr>
        <w:t>4</w:t>
      </w:r>
      <w:r>
        <w:rPr/>
        <w:t>,</w:t>
      </w:r>
      <w:r>
        <w:rPr>
          <w:spacing w:val="-57"/>
        </w:rPr>
        <w:t> </w:t>
      </w:r>
      <w:r>
        <w:rPr/>
        <w:t>1–19.</w:t>
      </w:r>
    </w:p>
    <w:p>
      <w:pPr>
        <w:pStyle w:val="BodyText"/>
        <w:spacing w:line="480" w:lineRule="auto"/>
        <w:ind w:right="127"/>
      </w:pPr>
      <w:hyperlink r:id="rId26">
        <w:r>
          <w:rPr>
            <w:spacing w:val="-1"/>
          </w:rPr>
          <w:t>http://s3.amazonaws.com/academia.edu.documents/41822621/A_comparative_analy</w:t>
        </w:r>
      </w:hyperlink>
      <w:r>
        <w:rPr/>
        <w:t> sis_of_internet_banki20160131-4305-</w:t>
      </w:r>
      <w:r>
        <w:rPr>
          <w:spacing w:val="1"/>
        </w:rPr>
        <w:t> </w:t>
      </w:r>
      <w:r>
        <w:rPr/>
        <w:t>vhpn88.pdf?AWSAccessKeyId=AKIAIWOWYYGZ2Y53UL3A&amp;Expires=148861</w:t>
      </w:r>
      <w:r>
        <w:rPr>
          <w:spacing w:val="1"/>
        </w:rPr>
        <w:t> </w:t>
      </w:r>
      <w:r>
        <w:rPr/>
        <w:t>5569&amp;Signature=%252FCBmQSoPCZ4o8Qc2hFX5TXPVBmI%253D&amp;response-</w:t>
      </w:r>
      <w:r>
        <w:rPr>
          <w:spacing w:val="1"/>
        </w:rPr>
        <w:t> </w:t>
      </w:r>
      <w:r>
        <w:rPr/>
        <w:t>content-disposition=inl</w:t>
      </w:r>
    </w:p>
    <w:p>
      <w:pPr>
        <w:pStyle w:val="BodyText"/>
        <w:spacing w:line="480" w:lineRule="auto" w:before="159"/>
        <w:ind w:right="95" w:hanging="480"/>
      </w:pPr>
      <w:r>
        <w:rPr/>
        <w:t>Rodrigues, L. F., Oliveira, A., &amp; Costa, C. J. (2016). Does ease-of-use contributes to the</w:t>
      </w:r>
      <w:r>
        <w:rPr>
          <w:spacing w:val="1"/>
        </w:rPr>
        <w:t> </w:t>
      </w:r>
      <w:r>
        <w:rPr/>
        <w:t>perception of enjoyment? A case of gamification in e-banking. </w:t>
      </w:r>
      <w:r>
        <w:rPr>
          <w:i/>
        </w:rPr>
        <w:t>Computers in Human</w:t>
      </w:r>
      <w:r>
        <w:rPr>
          <w:i/>
          <w:spacing w:val="-58"/>
        </w:rPr>
        <w:t> </w:t>
      </w:r>
      <w:r>
        <w:rPr>
          <w:i/>
        </w:rPr>
        <w:t>Behavior</w:t>
      </w:r>
      <w:r>
        <w:rPr/>
        <w:t>,</w:t>
      </w:r>
      <w:r>
        <w:rPr>
          <w:spacing w:val="-1"/>
        </w:rPr>
        <w:t> </w:t>
      </w:r>
      <w:r>
        <w:rPr>
          <w:i/>
        </w:rPr>
        <w:t>61</w:t>
      </w:r>
      <w:r>
        <w:rPr/>
        <w:t>, 114–126. https://doi.org/10.1016/j.chb.2016.03.015</w:t>
      </w:r>
    </w:p>
    <w:p>
      <w:pPr>
        <w:pStyle w:val="BodyText"/>
        <w:spacing w:line="480" w:lineRule="auto" w:before="161"/>
        <w:ind w:right="197" w:hanging="480"/>
        <w:rPr>
          <w:i/>
        </w:rPr>
      </w:pPr>
      <w:r>
        <w:rPr/>
        <w:t>Ruangkanjanases, A., &amp; Wongprasopchai, S. (2017). Adoption of mobile banking</w:t>
      </w:r>
      <w:r>
        <w:rPr>
          <w:spacing w:val="1"/>
        </w:rPr>
        <w:t> </w:t>
      </w:r>
      <w:r>
        <w:rPr/>
        <w:t>services: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Gen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Gen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Thailand.</w:t>
      </w:r>
      <w:r>
        <w:rPr>
          <w:spacing w:val="-1"/>
        </w:rPr>
        <w:t> </w:t>
      </w:r>
      <w:r>
        <w:rPr>
          <w:i/>
        </w:rPr>
        <w:t>Journal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40"/>
        </w:sectPr>
      </w:pPr>
    </w:p>
    <w:p>
      <w:pPr>
        <w:spacing w:line="619" w:lineRule="auto" w:before="79"/>
        <w:ind w:left="440" w:right="374" w:firstLine="480"/>
        <w:jc w:val="left"/>
        <w:rPr>
          <w:i/>
          <w:sz w:val="24"/>
        </w:rPr>
      </w:pPr>
      <w:r>
        <w:rPr>
          <w:i/>
          <w:sz w:val="24"/>
        </w:rPr>
        <w:t>of Telecommunication, Electronic and Computer Engineering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(3–5), 197–202.</w:t>
      </w:r>
      <w:r>
        <w:rPr>
          <w:spacing w:val="1"/>
          <w:sz w:val="24"/>
        </w:rPr>
        <w:t> </w:t>
      </w:r>
      <w:r>
        <w:rPr>
          <w:sz w:val="24"/>
        </w:rPr>
        <w:t>Salikha,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(2018).</w:t>
      </w:r>
      <w:r>
        <w:rPr>
          <w:spacing w:val="-1"/>
          <w:sz w:val="24"/>
        </w:rPr>
        <w:t> </w:t>
      </w:r>
      <w:r>
        <w:rPr>
          <w:i/>
          <w:sz w:val="24"/>
        </w:rPr>
        <w:t>2018 Economies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Ranking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GDP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Capita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Southeast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Asian</w:t>
      </w:r>
    </w:p>
    <w:p>
      <w:pPr>
        <w:pStyle w:val="BodyText"/>
        <w:spacing w:line="619" w:lineRule="auto"/>
        <w:ind w:right="119" w:firstLine="240"/>
      </w:pPr>
      <w:r>
        <w:rPr>
          <w:i/>
        </w:rPr>
        <w:t>Countries</w:t>
      </w:r>
      <w:r>
        <w:rPr/>
        <w:t>. Retrieved 26 November 2019, from https://seasia.co/2018/08/10/latest-</w:t>
      </w:r>
      <w:r>
        <w:rPr>
          <w:spacing w:val="-58"/>
        </w:rPr>
        <w:t> </w:t>
      </w:r>
      <w:r>
        <w:rPr/>
        <w:t>2018-economies-ranking-of-gdp-per-capita-of-southeast-asian-countries</w:t>
      </w:r>
    </w:p>
    <w:p>
      <w:pPr>
        <w:spacing w:line="480" w:lineRule="auto" w:before="1"/>
        <w:ind w:left="919" w:right="341" w:hanging="480"/>
        <w:jc w:val="left"/>
        <w:rPr>
          <w:sz w:val="24"/>
        </w:rPr>
      </w:pPr>
      <w:r>
        <w:rPr>
          <w:sz w:val="24"/>
        </w:rPr>
        <w:t>Saleem, Z., &amp; Rashid, K. (2011). Relationship between Customer Satisfaction and</w:t>
      </w:r>
      <w:r>
        <w:rPr>
          <w:spacing w:val="1"/>
          <w:sz w:val="24"/>
        </w:rPr>
        <w:t> </w:t>
      </w:r>
      <w:r>
        <w:rPr>
          <w:sz w:val="24"/>
        </w:rPr>
        <w:t>Mobile Banking Adoption in Pakistan. </w:t>
      </w:r>
      <w:r>
        <w:rPr>
          <w:i/>
          <w:sz w:val="24"/>
        </w:rPr>
        <w:t>International Journal of Trade, Economics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537–543. https://doi.org/10.7763/ijtef.2011.v2.162</w:t>
      </w:r>
    </w:p>
    <w:p>
      <w:pPr>
        <w:pStyle w:val="BodyText"/>
        <w:spacing w:line="480" w:lineRule="auto" w:before="158"/>
        <w:ind w:left="919" w:right="152" w:hanging="48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1943100</wp:posOffset>
            </wp:positionH>
            <wp:positionV relativeFrom="paragraph">
              <wp:posOffset>544742</wp:posOffset>
            </wp:positionV>
            <wp:extent cx="3886185" cy="141961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Salimon, M. G., Yusoff, R. Z. Bin, &amp; Mohd Mokhtar, S. S. (2017). The mediating role of</w:t>
      </w:r>
      <w:r>
        <w:rPr>
          <w:spacing w:val="-58"/>
        </w:rPr>
        <w:t> </w:t>
      </w:r>
      <w:r>
        <w:rPr/>
        <w:t>hedonic motivation on the relationship between adoption of e-banking and its</w:t>
      </w:r>
      <w:r>
        <w:rPr>
          <w:spacing w:val="1"/>
        </w:rPr>
        <w:t> </w:t>
      </w:r>
      <w:r>
        <w:rPr/>
        <w:t>determinants. </w:t>
      </w:r>
      <w:r>
        <w:rPr>
          <w:i/>
        </w:rPr>
        <w:t>International Journal of Bank Marketing</w:t>
      </w:r>
      <w:r>
        <w:rPr/>
        <w:t>, </w:t>
      </w:r>
      <w:r>
        <w:rPr>
          <w:i/>
        </w:rPr>
        <w:t>35</w:t>
      </w:r>
      <w:r>
        <w:rPr/>
        <w:t>(4), 558–582.</w:t>
      </w:r>
      <w:r>
        <w:rPr>
          <w:spacing w:val="1"/>
        </w:rPr>
        <w:t> </w:t>
      </w:r>
      <w:r>
        <w:rPr/>
        <w:t>https://doi.org/10.1108/IJBM-05-2016-0060</w:t>
      </w:r>
    </w:p>
    <w:p>
      <w:pPr>
        <w:pStyle w:val="BodyText"/>
        <w:spacing w:line="480" w:lineRule="auto" w:before="161"/>
        <w:ind w:left="919" w:right="220" w:hanging="480"/>
      </w:pPr>
      <w:r>
        <w:rPr/>
        <w:t>Salimon, M. G., Yusoff, R. Z., &amp; Mohd Mokhtar, S. S. (2015). The influence of E-</w:t>
      </w:r>
      <w:r>
        <w:rPr>
          <w:spacing w:val="1"/>
        </w:rPr>
        <w:t> </w:t>
      </w:r>
      <w:r>
        <w:rPr/>
        <w:t>Satisfaction,</w:t>
      </w:r>
      <w:r>
        <w:rPr>
          <w:spacing w:val="-2"/>
        </w:rPr>
        <w:t> </w:t>
      </w:r>
      <w:r>
        <w:rPr/>
        <w:t>E-Trust</w:t>
      </w:r>
      <w:r>
        <w:rPr>
          <w:spacing w:val="-2"/>
        </w:rPr>
        <w:t> </w:t>
      </w:r>
      <w:r>
        <w:rPr/>
        <w:t>and Hedonic</w:t>
      </w:r>
      <w:r>
        <w:rPr>
          <w:spacing w:val="-2"/>
        </w:rPr>
        <w:t> </w:t>
      </w:r>
      <w:r>
        <w:rPr/>
        <w:t>Motivation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Adoption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E-banking</w:t>
      </w:r>
      <w:r>
        <w:rPr>
          <w:spacing w:val="-1"/>
        </w:rPr>
        <w:t> </w:t>
      </w:r>
      <w:r>
        <w:rPr/>
        <w:t>and Its</w:t>
      </w:r>
      <w:r>
        <w:rPr>
          <w:spacing w:val="-57"/>
        </w:rPr>
        <w:t> </w:t>
      </w:r>
      <w:r>
        <w:rPr/>
        <w:t>Determinants in Nigeria: A Pilot Study. </w:t>
      </w:r>
      <w:r>
        <w:rPr>
          <w:i/>
        </w:rPr>
        <w:t>Mediterranean Journal of Social Sciences</w:t>
      </w:r>
      <w:r>
        <w:rPr/>
        <w:t>,</w:t>
      </w:r>
      <w:r>
        <w:rPr>
          <w:spacing w:val="1"/>
        </w:rPr>
        <w:t> </w:t>
      </w:r>
      <w:r>
        <w:rPr>
          <w:i/>
        </w:rPr>
        <w:t>7</w:t>
      </w:r>
      <w:r>
        <w:rPr/>
        <w:t>(1),</w:t>
      </w:r>
      <w:r>
        <w:rPr>
          <w:spacing w:val="-1"/>
        </w:rPr>
        <w:t> </w:t>
      </w:r>
      <w:r>
        <w:rPr/>
        <w:t>54–63. https://doi.org/10.5901/mjss.2016.v7n1p54</w:t>
      </w:r>
    </w:p>
    <w:p>
      <w:pPr>
        <w:spacing w:line="480" w:lineRule="auto" w:before="159"/>
        <w:ind w:left="1160" w:right="614" w:hanging="720"/>
        <w:jc w:val="left"/>
        <w:rPr>
          <w:sz w:val="24"/>
        </w:rPr>
      </w:pPr>
      <w:r>
        <w:rPr>
          <w:sz w:val="24"/>
        </w:rPr>
        <w:t>Sekaran, U., &amp; Bougie, R. (2010). </w:t>
      </w:r>
      <w:r>
        <w:rPr>
          <w:i/>
          <w:sz w:val="24"/>
        </w:rPr>
        <w:t>Research Methods For Business: A Skill Building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1"/>
          <w:sz w:val="24"/>
        </w:rPr>
        <w:t> </w:t>
      </w:r>
      <w:r>
        <w:rPr>
          <w:sz w:val="24"/>
        </w:rPr>
        <w:t>Seventh Edition (pp.</w:t>
      </w:r>
      <w:r>
        <w:rPr>
          <w:spacing w:val="-1"/>
          <w:sz w:val="24"/>
        </w:rPr>
        <w:t> </w:t>
      </w:r>
      <w:r>
        <w:rPr>
          <w:sz w:val="24"/>
        </w:rPr>
        <w:t>101-123). John Wiley &amp;</w:t>
      </w:r>
      <w:r>
        <w:rPr>
          <w:spacing w:val="-1"/>
          <w:sz w:val="24"/>
        </w:rPr>
        <w:t> </w:t>
      </w:r>
      <w:r>
        <w:rPr>
          <w:sz w:val="24"/>
        </w:rPr>
        <w:t>Sons.</w:t>
      </w:r>
    </w:p>
    <w:p>
      <w:pPr>
        <w:spacing w:line="480" w:lineRule="auto" w:before="161"/>
        <w:ind w:left="919" w:right="116" w:hanging="480"/>
        <w:jc w:val="left"/>
        <w:rPr>
          <w:sz w:val="24"/>
        </w:rPr>
      </w:pPr>
      <w:r>
        <w:rPr>
          <w:sz w:val="24"/>
        </w:rPr>
        <w:t>Shankar, A. (2016). Factors affecting mobile banking adoption behavior in India. </w:t>
      </w:r>
      <w:r>
        <w:rPr>
          <w:i/>
          <w:sz w:val="24"/>
        </w:rPr>
        <w:t>Journal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Internet Banking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Commerce</w:t>
      </w:r>
      <w:r>
        <w:rPr>
          <w:sz w:val="24"/>
        </w:rPr>
        <w:t>, </w:t>
      </w:r>
      <w:r>
        <w:rPr>
          <w:i/>
          <w:sz w:val="24"/>
        </w:rPr>
        <w:t>21</w:t>
      </w:r>
      <w:r>
        <w:rPr>
          <w:sz w:val="24"/>
        </w:rPr>
        <w:t>(1).</w:t>
      </w:r>
    </w:p>
    <w:p>
      <w:pPr>
        <w:pStyle w:val="BodyText"/>
        <w:spacing w:line="480" w:lineRule="auto" w:before="160"/>
        <w:ind w:left="919" w:right="155" w:hanging="480"/>
      </w:pPr>
      <w:r>
        <w:rPr/>
        <w:t>Sharif,</w:t>
      </w:r>
      <w:r>
        <w:rPr>
          <w:spacing w:val="-2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Raza,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/>
        <w:t>(2017).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hedonic</w:t>
      </w:r>
      <w:r>
        <w:rPr>
          <w:spacing w:val="-2"/>
        </w:rPr>
        <w:t> </w:t>
      </w:r>
      <w:r>
        <w:rPr/>
        <w:t>motivation,</w:t>
      </w:r>
      <w:r>
        <w:rPr>
          <w:spacing w:val="-2"/>
        </w:rPr>
        <w:t> </w:t>
      </w:r>
      <w:r>
        <w:rPr/>
        <w:t>self-efficacy,</w:t>
      </w:r>
      <w:r>
        <w:rPr>
          <w:spacing w:val="-1"/>
        </w:rPr>
        <w:t> </w:t>
      </w:r>
      <w:r>
        <w:rPr/>
        <w:t>trust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habit on</w:t>
      </w:r>
      <w:r>
        <w:rPr>
          <w:spacing w:val="-1"/>
        </w:rPr>
        <w:t> </w:t>
      </w:r>
      <w:r>
        <w:rPr/>
        <w:t>adoption of</w:t>
      </w:r>
      <w:r>
        <w:rPr>
          <w:spacing w:val="1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banking: A</w:t>
      </w:r>
      <w:r>
        <w:rPr>
          <w:spacing w:val="-1"/>
        </w:rPr>
        <w:t> </w:t>
      </w:r>
      <w:r>
        <w:rPr/>
        <w:t>case of</w:t>
      </w:r>
      <w:r>
        <w:rPr>
          <w:spacing w:val="-1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country.</w:t>
      </w:r>
    </w:p>
    <w:p>
      <w:pPr>
        <w:spacing w:after="0" w:line="480" w:lineRule="auto"/>
        <w:sectPr>
          <w:pgSz w:w="12240" w:h="15840"/>
          <w:pgMar w:header="0" w:footer="1014" w:top="1360" w:bottom="1200" w:left="1720" w:right="1340"/>
        </w:sectPr>
      </w:pPr>
    </w:p>
    <w:p>
      <w:pPr>
        <w:spacing w:line="480" w:lineRule="auto" w:before="79"/>
        <w:ind w:left="920" w:right="281" w:firstLine="0"/>
        <w:jc w:val="left"/>
        <w:rPr>
          <w:sz w:val="24"/>
        </w:rPr>
      </w:pPr>
      <w:r>
        <w:rPr>
          <w:i/>
          <w:sz w:val="24"/>
        </w:rPr>
        <w:t>International Journal of Electronic Customer Relationship Management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(1), 1–</w:t>
      </w:r>
      <w:r>
        <w:rPr>
          <w:spacing w:val="-58"/>
          <w:sz w:val="24"/>
        </w:rPr>
        <w:t> </w:t>
      </w:r>
      <w:r>
        <w:rPr>
          <w:sz w:val="24"/>
        </w:rPr>
        <w:t>22.</w:t>
      </w:r>
      <w:r>
        <w:rPr>
          <w:spacing w:val="-1"/>
          <w:sz w:val="24"/>
        </w:rPr>
        <w:t> </w:t>
      </w:r>
      <w:r>
        <w:rPr>
          <w:sz w:val="24"/>
        </w:rPr>
        <w:t>https://doi.org/10.1504/IJECRM.2017.086750</w:t>
      </w:r>
    </w:p>
    <w:p>
      <w:pPr>
        <w:spacing w:line="619" w:lineRule="auto" w:before="161"/>
        <w:ind w:left="1160" w:right="486" w:hanging="720"/>
        <w:jc w:val="left"/>
        <w:rPr>
          <w:sz w:val="24"/>
        </w:rPr>
      </w:pPr>
      <w:r>
        <w:rPr>
          <w:sz w:val="24"/>
        </w:rPr>
        <w:t>Shewaramani, M. (2019). </w:t>
      </w:r>
      <w:r>
        <w:rPr>
          <w:i/>
          <w:sz w:val="24"/>
        </w:rPr>
        <w:t>How Mobile Banking Apps are transforming the Banking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Sector</w:t>
      </w:r>
      <w:r>
        <w:rPr>
          <w:sz w:val="24"/>
        </w:rPr>
        <w:t>. Retrieved 24 November 2019, from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https://</w:t>
      </w:r>
      <w:hyperlink r:id="rId27">
        <w:r>
          <w:rPr>
            <w:spacing w:val="-1"/>
            <w:sz w:val="24"/>
          </w:rPr>
          <w:t>www.credencys.com/blog/mobile-banking-apps-transforming-banking-</w:t>
        </w:r>
      </w:hyperlink>
      <w:r>
        <w:rPr>
          <w:sz w:val="24"/>
        </w:rPr>
        <w:t> sector/</w:t>
      </w:r>
    </w:p>
    <w:p>
      <w:pPr>
        <w:spacing w:line="480" w:lineRule="auto" w:before="0"/>
        <w:ind w:left="920" w:right="328" w:hanging="48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1943100</wp:posOffset>
            </wp:positionH>
            <wp:positionV relativeFrom="paragraph">
              <wp:posOffset>794932</wp:posOffset>
            </wp:positionV>
            <wp:extent cx="3886185" cy="1419611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Singh, Ajay S &amp; Masuku, M. B. (2014). Sampling Technique and Dtermination of</w:t>
      </w:r>
      <w:r>
        <w:rPr>
          <w:spacing w:val="1"/>
          <w:sz w:val="24"/>
        </w:rPr>
        <w:t> </w:t>
      </w:r>
      <w:r>
        <w:rPr>
          <w:sz w:val="24"/>
        </w:rPr>
        <w:t>Sample Size in Applied Statistic Research: An Overview. </w:t>
      </w:r>
      <w:r>
        <w:rPr>
          <w:i/>
          <w:sz w:val="24"/>
        </w:rPr>
        <w:t>International Journal of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Ecomomics,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(11).</w:t>
      </w:r>
    </w:p>
    <w:p>
      <w:pPr>
        <w:pStyle w:val="BodyText"/>
        <w:spacing w:line="480" w:lineRule="auto" w:before="159"/>
        <w:ind w:right="217" w:hanging="480"/>
      </w:pPr>
      <w:r>
        <w:rPr/>
        <w:t>Singh,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(2018).</w:t>
      </w:r>
      <w:r>
        <w:rPr>
          <w:spacing w:val="-2"/>
        </w:rPr>
        <w:t> </w:t>
      </w:r>
      <w:r>
        <w:rPr>
          <w:i/>
        </w:rPr>
        <w:t>Sampling</w:t>
      </w:r>
      <w:r>
        <w:rPr>
          <w:i/>
          <w:spacing w:val="-1"/>
        </w:rPr>
        <w:t> </w:t>
      </w:r>
      <w:r>
        <w:rPr>
          <w:i/>
        </w:rPr>
        <w:t>Technique</w:t>
      </w:r>
      <w:r>
        <w:rPr/>
        <w:t>.</w:t>
      </w:r>
      <w:r>
        <w:rPr>
          <w:spacing w:val="-2"/>
        </w:rPr>
        <w:t> </w:t>
      </w:r>
      <w:r>
        <w:rPr/>
        <w:t>Towards Data</w:t>
      </w:r>
      <w:r>
        <w:rPr>
          <w:spacing w:val="-2"/>
        </w:rPr>
        <w:t> </w:t>
      </w:r>
      <w:r>
        <w:rPr/>
        <w:t>Science.</w:t>
      </w:r>
      <w:r>
        <w:rPr>
          <w:spacing w:val="-2"/>
        </w:rPr>
        <w:t> </w:t>
      </w:r>
      <w:r>
        <w:rPr/>
        <w:t>Retrieved 3</w:t>
      </w:r>
      <w:r>
        <w:rPr>
          <w:spacing w:val="-2"/>
        </w:rPr>
        <w:t> </w:t>
      </w:r>
      <w:r>
        <w:rPr/>
        <w:t>January</w:t>
      </w:r>
      <w:r>
        <w:rPr>
          <w:spacing w:val="-1"/>
        </w:rPr>
        <w:t> </w:t>
      </w:r>
      <w:r>
        <w:rPr/>
        <w:t>2020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hyperlink r:id="rId28">
        <w:r>
          <w:rPr/>
          <w:t>https://towardsdatascience.com/sampling-techniques-a4e34111d808</w:t>
        </w:r>
      </w:hyperlink>
    </w:p>
    <w:p>
      <w:pPr>
        <w:pStyle w:val="BodyText"/>
        <w:spacing w:line="480" w:lineRule="auto" w:before="158"/>
        <w:ind w:right="101" w:hanging="480"/>
      </w:pPr>
      <w:r>
        <w:rPr/>
        <w:t>Singh, S., &amp; Srivastava, R. K. (2018). International Journal of Bank Marketing Predicting</w:t>
      </w:r>
      <w:r>
        <w:rPr>
          <w:spacing w:val="-58"/>
        </w:rPr>
        <w:t> </w:t>
      </w:r>
      <w:r>
        <w:rPr/>
        <w:t>the intention to use mobile banking in India Article information.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 of Bank Marketing</w:t>
      </w:r>
      <w:r>
        <w:rPr/>
        <w:t>, </w:t>
      </w:r>
      <w:r>
        <w:rPr>
          <w:i/>
        </w:rPr>
        <w:t>36</w:t>
      </w:r>
      <w:r>
        <w:rPr/>
        <w:t>(2), 357–378. https://doi.org/10.1108/IJBM-12-2016-</w:t>
      </w:r>
      <w:r>
        <w:rPr>
          <w:spacing w:val="-57"/>
        </w:rPr>
        <w:t> </w:t>
      </w:r>
      <w:r>
        <w:rPr/>
        <w:t>0186</w:t>
      </w:r>
    </w:p>
    <w:p>
      <w:pPr>
        <w:spacing w:line="480" w:lineRule="auto" w:before="161"/>
        <w:ind w:left="1160" w:right="219" w:hanging="720"/>
        <w:jc w:val="left"/>
        <w:rPr>
          <w:sz w:val="24"/>
        </w:rPr>
      </w:pPr>
      <w:r>
        <w:rPr>
          <w:sz w:val="24"/>
        </w:rPr>
        <w:t>Surbhi, S. (2017). </w:t>
      </w:r>
      <w:r>
        <w:rPr>
          <w:i/>
          <w:sz w:val="24"/>
        </w:rPr>
        <w:t>Differences between mobile banking and internet banking</w:t>
      </w:r>
      <w:r>
        <w:rPr>
          <w:sz w:val="24"/>
        </w:rPr>
        <w:t>. Retrieved</w:t>
      </w:r>
      <w:r>
        <w:rPr>
          <w:spacing w:val="1"/>
          <w:sz w:val="24"/>
        </w:rPr>
        <w:t> </w:t>
      </w:r>
      <w:r>
        <w:rPr>
          <w:sz w:val="24"/>
        </w:rPr>
        <w:t>22 November 2019, from https://keydifferences.com/difference-between-mobile-</w:t>
      </w:r>
      <w:r>
        <w:rPr>
          <w:spacing w:val="-57"/>
          <w:sz w:val="24"/>
        </w:rPr>
        <w:t> </w:t>
      </w:r>
      <w:r>
        <w:rPr>
          <w:sz w:val="24"/>
        </w:rPr>
        <w:t>banking-and-internet-banking.html</w:t>
      </w:r>
    </w:p>
    <w:p>
      <w:pPr>
        <w:spacing w:line="616" w:lineRule="auto" w:before="161"/>
        <w:ind w:left="1160" w:right="870" w:hanging="720"/>
        <w:jc w:val="left"/>
        <w:rPr>
          <w:sz w:val="24"/>
        </w:rPr>
      </w:pPr>
      <w:r>
        <w:rPr>
          <w:sz w:val="24"/>
        </w:rPr>
        <w:t>Statistia.com (2019). </w:t>
      </w:r>
      <w:r>
        <w:rPr>
          <w:i/>
          <w:sz w:val="24"/>
        </w:rPr>
        <w:t>Internet Penetration in Asia 2019, by country. </w:t>
      </w:r>
      <w:r>
        <w:rPr>
          <w:sz w:val="24"/>
        </w:rPr>
        <w:t>Retrieved 26</w:t>
      </w:r>
      <w:r>
        <w:rPr>
          <w:spacing w:val="1"/>
          <w:sz w:val="24"/>
        </w:rPr>
        <w:t> </w:t>
      </w:r>
      <w:r>
        <w:rPr>
          <w:sz w:val="24"/>
        </w:rPr>
        <w:t>November</w:t>
      </w:r>
      <w:r>
        <w:rPr>
          <w:spacing w:val="-6"/>
          <w:sz w:val="24"/>
        </w:rPr>
        <w:t> </w:t>
      </w:r>
      <w:r>
        <w:rPr>
          <w:sz w:val="24"/>
        </w:rPr>
        <w:t>2019,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https</w:t>
      </w:r>
      <w:hyperlink r:id="rId29">
        <w:r>
          <w:rPr>
            <w:sz w:val="24"/>
          </w:rPr>
          <w:t>://w</w:t>
        </w:r>
      </w:hyperlink>
      <w:r>
        <w:rPr>
          <w:sz w:val="24"/>
        </w:rPr>
        <w:t>ww.</w:t>
      </w:r>
      <w:hyperlink r:id="rId29">
        <w:r>
          <w:rPr>
            <w:sz w:val="24"/>
          </w:rPr>
          <w:t>statista.com/statistics/281668/internet-</w:t>
        </w:r>
      </w:hyperlink>
    </w:p>
    <w:p>
      <w:pPr>
        <w:spacing w:after="0" w:line="616" w:lineRule="auto"/>
        <w:jc w:val="left"/>
        <w:rPr>
          <w:sz w:val="24"/>
        </w:rPr>
        <w:sectPr>
          <w:pgSz w:w="12240" w:h="15840"/>
          <w:pgMar w:header="0" w:footer="1014" w:top="1360" w:bottom="1200" w:left="1720" w:right="1340"/>
        </w:sectPr>
      </w:pPr>
    </w:p>
    <w:p>
      <w:pPr>
        <w:pStyle w:val="BodyText"/>
        <w:spacing w:before="79"/>
        <w:ind w:left="1160"/>
      </w:pPr>
      <w:r>
        <w:rPr/>
        <w:t>penetration-in-southeast-</w:t>
      </w:r>
      <w:r>
        <w:rPr>
          <w:spacing w:val="-5"/>
        </w:rPr>
        <w:t> </w:t>
      </w:r>
      <w:r>
        <w:rPr/>
        <w:t>asian-countries/</w:t>
      </w:r>
    </w:p>
    <w:p>
      <w:pPr>
        <w:pStyle w:val="BodyText"/>
        <w:spacing w:before="11"/>
        <w:ind w:left="0"/>
        <w:rPr>
          <w:sz w:val="37"/>
        </w:rPr>
      </w:pPr>
    </w:p>
    <w:p>
      <w:pPr>
        <w:spacing w:line="480" w:lineRule="auto" w:before="0"/>
        <w:ind w:left="920" w:right="338" w:hanging="480"/>
        <w:jc w:val="both"/>
        <w:rPr>
          <w:sz w:val="24"/>
        </w:rPr>
      </w:pPr>
      <w:r>
        <w:rPr>
          <w:sz w:val="24"/>
        </w:rPr>
        <w:t>Taherdoost, H. (2016). Sampling Methods in Research Methodology; How to Choose a</w:t>
      </w:r>
      <w:r>
        <w:rPr>
          <w:spacing w:val="-57"/>
          <w:sz w:val="24"/>
        </w:rPr>
        <w:t> </w:t>
      </w:r>
      <w:r>
        <w:rPr>
          <w:sz w:val="24"/>
        </w:rPr>
        <w:t>Sampling Technique for Research. </w:t>
      </w:r>
      <w:r>
        <w:rPr>
          <w:i/>
          <w:sz w:val="24"/>
        </w:rPr>
        <w:t>International Journal of Academic Research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(2), 18–27. https://doi.org/10.2139/ssrn.3205035</w:t>
      </w:r>
    </w:p>
    <w:p>
      <w:pPr>
        <w:pStyle w:val="BodyText"/>
        <w:spacing w:before="159"/>
        <w:ind w:left="439"/>
        <w:jc w:val="both"/>
      </w:pPr>
      <w:r>
        <w:rPr/>
        <w:t>Taherdoost,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(2017).</w:t>
      </w:r>
      <w:r>
        <w:rPr>
          <w:spacing w:val="-1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Sample</w:t>
      </w:r>
      <w:r>
        <w:rPr>
          <w:spacing w:val="-2"/>
        </w:rPr>
        <w:t> </w:t>
      </w:r>
      <w:r>
        <w:rPr/>
        <w:t>Size;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Calculate</w:t>
      </w:r>
      <w:r>
        <w:rPr>
          <w:spacing w:val="-3"/>
        </w:rPr>
        <w:t> </w:t>
      </w:r>
      <w:r>
        <w:rPr/>
        <w:t>Survey</w:t>
      </w:r>
      <w:r>
        <w:rPr>
          <w:spacing w:val="1"/>
        </w:rPr>
        <w:t> </w:t>
      </w:r>
      <w:r>
        <w:rPr/>
        <w:t>Sample</w:t>
      </w:r>
      <w:r>
        <w:rPr>
          <w:spacing w:val="-3"/>
        </w:rPr>
        <w:t> </w:t>
      </w:r>
      <w:r>
        <w:rPr/>
        <w:t>Size.</w:t>
      </w:r>
    </w:p>
    <w:p>
      <w:pPr>
        <w:pStyle w:val="BodyText"/>
        <w:ind w:left="0"/>
      </w:pPr>
    </w:p>
    <w:p>
      <w:pPr>
        <w:spacing w:before="0"/>
        <w:ind w:left="919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237–239.</w:t>
      </w:r>
    </w:p>
    <w:p>
      <w:pPr>
        <w:pStyle w:val="BodyText"/>
        <w:spacing w:before="11"/>
        <w:ind w:left="0"/>
        <w:rPr>
          <w:sz w:val="37"/>
        </w:rPr>
      </w:pPr>
    </w:p>
    <w:p>
      <w:pPr>
        <w:spacing w:line="480" w:lineRule="auto" w:before="0"/>
        <w:ind w:left="1160" w:right="219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1943100</wp:posOffset>
            </wp:positionH>
            <wp:positionV relativeFrom="paragraph">
              <wp:posOffset>997624</wp:posOffset>
            </wp:positionV>
            <wp:extent cx="3886185" cy="141961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Walker, S. (2019). </w:t>
      </w:r>
      <w:r>
        <w:rPr>
          <w:i/>
          <w:sz w:val="24"/>
        </w:rPr>
        <w:t>Difference between mobile banking and internet banking</w:t>
      </w:r>
      <w:r>
        <w:rPr>
          <w:sz w:val="24"/>
        </w:rPr>
        <w:t>. Retrieved</w:t>
      </w:r>
      <w:r>
        <w:rPr>
          <w:spacing w:val="1"/>
          <w:sz w:val="24"/>
        </w:rPr>
        <w:t> </w:t>
      </w:r>
      <w:r>
        <w:rPr>
          <w:sz w:val="24"/>
        </w:rPr>
        <w:t>22 November 2019, from https://keydifferences.com/difference-between-mobile-</w:t>
      </w:r>
      <w:r>
        <w:rPr>
          <w:spacing w:val="-57"/>
          <w:sz w:val="24"/>
        </w:rPr>
        <w:t> </w:t>
      </w:r>
      <w:r>
        <w:rPr>
          <w:sz w:val="24"/>
        </w:rPr>
        <w:t>banking-and-internet-banking.html</w:t>
      </w:r>
    </w:p>
    <w:p>
      <w:pPr>
        <w:spacing w:line="480" w:lineRule="auto" w:before="159"/>
        <w:ind w:left="919" w:right="354" w:hanging="480"/>
        <w:jc w:val="left"/>
        <w:rPr>
          <w:sz w:val="24"/>
        </w:rPr>
      </w:pPr>
      <w:r>
        <w:rPr>
          <w:sz w:val="24"/>
        </w:rPr>
        <w:t>Williams,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(2019).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Theory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Hedonic Motivation.</w:t>
      </w:r>
      <w:r>
        <w:rPr>
          <w:spacing w:val="-1"/>
          <w:sz w:val="24"/>
        </w:rPr>
        <w:t> </w:t>
      </w:r>
      <w:r>
        <w:rPr>
          <w:i/>
          <w:sz w:val="24"/>
        </w:rPr>
        <w:t>Darwinian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Hedonism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Epidemic of Unhealthy Behavior</w:t>
      </w:r>
      <w:r>
        <w:rPr>
          <w:sz w:val="24"/>
        </w:rPr>
        <w:t>, 139–146.</w:t>
      </w:r>
      <w:r>
        <w:rPr>
          <w:spacing w:val="1"/>
          <w:sz w:val="24"/>
        </w:rPr>
        <w:t> </w:t>
      </w:r>
      <w:r>
        <w:rPr>
          <w:sz w:val="24"/>
        </w:rPr>
        <w:t>https://doi.org/10.1017/9781316275047.017</w:t>
      </w:r>
    </w:p>
    <w:p>
      <w:pPr>
        <w:spacing w:line="619" w:lineRule="auto" w:before="161"/>
        <w:ind w:left="1160" w:right="256" w:hanging="720"/>
        <w:jc w:val="left"/>
        <w:rPr>
          <w:sz w:val="24"/>
        </w:rPr>
      </w:pPr>
      <w:r>
        <w:rPr>
          <w:sz w:val="24"/>
        </w:rPr>
        <w:t>Wisniewski, M. (2019). Th</w:t>
      </w:r>
      <w:r>
        <w:rPr>
          <w:i/>
          <w:sz w:val="24"/>
        </w:rPr>
        <w:t>ree key benefits of mobile banking in 2019</w:t>
      </w:r>
      <w:r>
        <w:rPr>
          <w:sz w:val="24"/>
        </w:rPr>
        <w:t>. Retrieved 22</w:t>
      </w:r>
      <w:r>
        <w:rPr>
          <w:spacing w:val="1"/>
          <w:sz w:val="24"/>
        </w:rPr>
        <w:t> </w:t>
      </w:r>
      <w:r>
        <w:rPr>
          <w:sz w:val="24"/>
        </w:rPr>
        <w:t>November</w:t>
      </w:r>
      <w:r>
        <w:rPr>
          <w:spacing w:val="50"/>
          <w:sz w:val="24"/>
        </w:rPr>
        <w:t> </w:t>
      </w:r>
      <w:r>
        <w:rPr>
          <w:sz w:val="24"/>
        </w:rPr>
        <w:t>2019,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https://</w:t>
      </w:r>
      <w:hyperlink r:id="rId30">
        <w:r>
          <w:rPr>
            <w:sz w:val="24"/>
          </w:rPr>
          <w:t>www.bankrate.com/banking/checking/benefits-of-</w:t>
        </w:r>
      </w:hyperlink>
      <w:r>
        <w:rPr>
          <w:spacing w:val="-57"/>
          <w:sz w:val="24"/>
        </w:rPr>
        <w:t> </w:t>
      </w:r>
      <w:r>
        <w:rPr>
          <w:sz w:val="24"/>
        </w:rPr>
        <w:t>mobile-banking</w:t>
      </w:r>
    </w:p>
    <w:p>
      <w:pPr>
        <w:spacing w:line="480" w:lineRule="auto" w:before="0"/>
        <w:ind w:left="919" w:right="223" w:hanging="480"/>
        <w:jc w:val="both"/>
        <w:rPr>
          <w:sz w:val="24"/>
        </w:rPr>
      </w:pPr>
      <w:r>
        <w:rPr>
          <w:sz w:val="24"/>
        </w:rPr>
        <w:t>Zainol,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(2011).</w:t>
      </w:r>
      <w:r>
        <w:rPr>
          <w:spacing w:val="-1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Influencing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Mobile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Banking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Adoption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Master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Banking</w:t>
      </w:r>
      <w:r>
        <w:rPr>
          <w:sz w:val="24"/>
        </w:rPr>
        <w:t>.</w:t>
      </w:r>
    </w:p>
    <w:p>
      <w:pPr>
        <w:spacing w:line="480" w:lineRule="auto" w:before="160"/>
        <w:ind w:left="919" w:right="340" w:hanging="480"/>
        <w:jc w:val="both"/>
        <w:rPr>
          <w:sz w:val="24"/>
        </w:rPr>
      </w:pPr>
      <w:r>
        <w:rPr>
          <w:sz w:val="24"/>
        </w:rPr>
        <w:t>Zhang, T., Lu, C., &amp; Kizildag, M. (2018). Banking “on-the-go”: examining consumers’</w:t>
      </w:r>
      <w:r>
        <w:rPr>
          <w:spacing w:val="-58"/>
          <w:sz w:val="24"/>
        </w:rPr>
        <w:t> </w:t>
      </w:r>
      <w:r>
        <w:rPr>
          <w:sz w:val="24"/>
        </w:rPr>
        <w:t>adoption of mobile banking services. </w:t>
      </w:r>
      <w:r>
        <w:rPr>
          <w:i/>
          <w:sz w:val="24"/>
        </w:rPr>
        <w:t>International Journal of Quality and Service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279–295. https://doi.org/10.1108/IJQSS-07-2017-0067</w:t>
      </w:r>
    </w:p>
    <w:sectPr>
      <w:pgSz w:w="12240" w:h="15840"/>
      <w:pgMar w:header="0" w:footer="1014" w:top="1360" w:bottom="120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359985pt;margin-top:730.280029pt;width:18.3pt;height:13.05pt;mso-position-horizontal-relative:page;mso-position-vertical-relative:page;z-index:-15849984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4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cmillandictionary.com/dictionary/british/adoption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icommercecentral.com/open-access/factors-influencing-the-adoption-of-" TargetMode="External"/><Relationship Id="rId9" Type="http://schemas.openxmlformats.org/officeDocument/2006/relationships/hyperlink" Target="https://www.thebalance.com/what-is-banking-3305812" TargetMode="External"/><Relationship Id="rId10" Type="http://schemas.openxmlformats.org/officeDocument/2006/relationships/hyperlink" Target="https://rubygarage.org/blog/mobile-banking-benefits" TargetMode="External"/><Relationship Id="rId11" Type="http://schemas.openxmlformats.org/officeDocument/2006/relationships/hyperlink" Target="https://www.bnm.gov.my/index.php?ch=34&amp;pg=163&amp;ac=4&amp;bb=file" TargetMode="External"/><Relationship Id="rId12" Type="http://schemas.openxmlformats.org/officeDocument/2006/relationships/hyperlink" Target="http://www.management.pamplin.vt.edu/directory/Articles/Carlson1.pdf" TargetMode="External"/><Relationship Id="rId13" Type="http://schemas.openxmlformats.org/officeDocument/2006/relationships/hyperlink" Target="http://www.ukessays.com/essays/marketing/history-of-" TargetMode="External"/><Relationship Id="rId14" Type="http://schemas.openxmlformats.org/officeDocument/2006/relationships/hyperlink" Target="https://fintechnews.my/21686/banking/malaysia-bank-fintech-initiatives-2019/" TargetMode="External"/><Relationship Id="rId15" Type="http://schemas.openxmlformats.org/officeDocument/2006/relationships/hyperlink" Target="https://www.computerhope.com/issues/ch001808.htm" TargetMode="External"/><Relationship Id="rId16" Type="http://schemas.openxmlformats.org/officeDocument/2006/relationships/hyperlink" Target="http://www.bnm.gov.my/index.php?ch=fs&amp;pg=fs_mfs_list&amp;ac=118&amp;lang=en" TargetMode="External"/><Relationship Id="rId17" Type="http://schemas.openxmlformats.org/officeDocument/2006/relationships/hyperlink" Target="https://explorable.com/users/martyn" TargetMode="External"/><Relationship Id="rId18" Type="http://schemas.openxmlformats.org/officeDocument/2006/relationships/hyperlink" Target="https://explorable.com/convergent-validity" TargetMode="External"/><Relationship Id="rId19" Type="http://schemas.openxmlformats.org/officeDocument/2006/relationships/hyperlink" Target="http://www.maybank2u.com.my/mbb_info/m2u/public/" TargetMode="External"/><Relationship Id="rId20" Type="http://schemas.openxmlformats.org/officeDocument/2006/relationships/hyperlink" Target="https://www.scribbr.com/methodology/types-of-research/" TargetMode="External"/><Relationship Id="rId21" Type="http://schemas.openxmlformats.org/officeDocument/2006/relationships/hyperlink" Target="https://www.statista.com/statistics/281668/internet-penetration-in-southeast-asian-countries/" TargetMode="External"/><Relationship Id="rId22" Type="http://schemas.openxmlformats.org/officeDocument/2006/relationships/hyperlink" Target="http://journals.ums.ac.id/index.php/benefit/article/download/1274/838" TargetMode="External"/><Relationship Id="rId23" Type="http://schemas.openxmlformats.org/officeDocument/2006/relationships/hyperlink" Target="http://www.bizresearchpapers.com/1" TargetMode="External"/><Relationship Id="rId24" Type="http://schemas.openxmlformats.org/officeDocument/2006/relationships/hyperlink" Target="https://www.economicshelp.org/blog/glossary/banks/" TargetMode="External"/><Relationship Id="rId25" Type="http://schemas.openxmlformats.org/officeDocument/2006/relationships/hyperlink" Target="https://www.fulcrumapp.com/blog/field-data-collection-methods/" TargetMode="External"/><Relationship Id="rId26" Type="http://schemas.openxmlformats.org/officeDocument/2006/relationships/hyperlink" Target="http://s3.amazonaws.com/academia.edu.documents/41822621/A_comparative_analy" TargetMode="External"/><Relationship Id="rId27" Type="http://schemas.openxmlformats.org/officeDocument/2006/relationships/hyperlink" Target="http://www.credencys.com/blog/mobile-banking-apps-transforming-banking-" TargetMode="External"/><Relationship Id="rId28" Type="http://schemas.openxmlformats.org/officeDocument/2006/relationships/hyperlink" Target="https://towardsdatascience.com/sampling-techniques-a4e34111d808" TargetMode="External"/><Relationship Id="rId29" Type="http://schemas.openxmlformats.org/officeDocument/2006/relationships/hyperlink" Target="http://www.statista.com/statistics/281668/internet-" TargetMode="External"/><Relationship Id="rId30" Type="http://schemas.openxmlformats.org/officeDocument/2006/relationships/hyperlink" Target="http://www.bankrate.com/banking/checking/benefits-of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dhiba</dc:creator>
  <dcterms:created xsi:type="dcterms:W3CDTF">2021-06-14T04:48:58Z</dcterms:created>
  <dcterms:modified xsi:type="dcterms:W3CDTF">2021-06-14T04:48:58Z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2021-06-14T00:00:00Z</vt:filetime>
  </property>
</Properties>
</file>